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F1" w:rsidRPr="0037219C" w:rsidRDefault="00BE7AF1" w:rsidP="00BE7AF1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  <w:r w:rsidRPr="0037219C">
        <w:rPr>
          <w:rFonts w:ascii="Times New Roman" w:eastAsia="Times New Roman" w:hAnsi="Times New Roman" w:cs="Times New Roman"/>
          <w:b/>
          <w:bCs/>
          <w:szCs w:val="28"/>
          <w:u w:val="single"/>
        </w:rPr>
        <w:t>Supplemental Table 1</w:t>
      </w:r>
    </w:p>
    <w:p w:rsidR="00BE7AF1" w:rsidRPr="0037219C" w:rsidRDefault="00BE7AF1" w:rsidP="00BE7AF1">
      <w:pPr>
        <w:keepNext/>
        <w:keepLines/>
        <w:spacing w:after="0"/>
        <w:outlineLvl w:val="1"/>
        <w:rPr>
          <w:rFonts w:ascii="Times New Roman" w:eastAsia="Times New Roman" w:hAnsi="Times New Roman" w:cs="Times New Roman"/>
          <w:b/>
          <w:bCs/>
          <w:szCs w:val="26"/>
        </w:rPr>
      </w:pPr>
      <w:r w:rsidRPr="0037219C">
        <w:rPr>
          <w:rFonts w:ascii="Times New Roman" w:eastAsia="Times New Roman" w:hAnsi="Times New Roman" w:cs="Times New Roman"/>
          <w:b/>
          <w:bCs/>
          <w:szCs w:val="26"/>
        </w:rPr>
        <w:t>Centers</w:t>
      </w:r>
    </w:p>
    <w:tbl>
      <w:tblPr>
        <w:tblStyle w:val="Tabellenraster"/>
        <w:tblW w:w="131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5"/>
        <w:gridCol w:w="4853"/>
        <w:gridCol w:w="2639"/>
        <w:gridCol w:w="3119"/>
        <w:gridCol w:w="903"/>
        <w:gridCol w:w="1014"/>
      </w:tblGrid>
      <w:tr w:rsidR="00BE7AF1" w:rsidRPr="0037219C" w:rsidTr="006C69B2">
        <w:trPr>
          <w:trHeight w:val="114"/>
        </w:trPr>
        <w:tc>
          <w:tcPr>
            <w:tcW w:w="645" w:type="dxa"/>
          </w:tcPr>
          <w:p w:rsidR="00BE7AF1" w:rsidRPr="0037219C" w:rsidRDefault="00BE7AF1" w:rsidP="00BE7AF1">
            <w:pPr>
              <w:keepNext/>
              <w:keepLines/>
              <w:spacing w:before="20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Code</w:t>
            </w:r>
          </w:p>
        </w:tc>
        <w:tc>
          <w:tcPr>
            <w:tcW w:w="4853" w:type="dxa"/>
          </w:tcPr>
          <w:p w:rsidR="00BE7AF1" w:rsidRPr="0037219C" w:rsidRDefault="00BE7AF1" w:rsidP="00BE7AF1">
            <w:pPr>
              <w:keepNext/>
              <w:keepLines/>
              <w:spacing w:before="20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Center (all in Germany)</w:t>
            </w:r>
          </w:p>
        </w:tc>
        <w:tc>
          <w:tcPr>
            <w:tcW w:w="2639" w:type="dxa"/>
          </w:tcPr>
          <w:p w:rsidR="00BE7AF1" w:rsidRPr="0037219C" w:rsidRDefault="00BE7AF1" w:rsidP="00167AE1">
            <w:pPr>
              <w:keepNext/>
              <w:keepLines/>
              <w:spacing w:before="20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Description</w:t>
            </w:r>
            <w:r w:rsidR="006C69B2" w:rsidRPr="003721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and </w:t>
            </w:r>
            <w:r w:rsidR="00167AE1" w:rsidRPr="003721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patient population</w:t>
            </w:r>
          </w:p>
        </w:tc>
        <w:tc>
          <w:tcPr>
            <w:tcW w:w="3119" w:type="dxa"/>
          </w:tcPr>
          <w:p w:rsidR="00BE7AF1" w:rsidRPr="0037219C" w:rsidRDefault="00BE7AF1" w:rsidP="00BE7AF1">
            <w:pPr>
              <w:keepNext/>
              <w:keepLines/>
              <w:spacing w:before="20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Analytical device</w:t>
            </w:r>
          </w:p>
        </w:tc>
        <w:tc>
          <w:tcPr>
            <w:tcW w:w="903" w:type="dxa"/>
          </w:tcPr>
          <w:p w:rsidR="00BE7AF1" w:rsidRPr="0037219C" w:rsidRDefault="00BE7AF1" w:rsidP="00BE7AF1">
            <w:pPr>
              <w:keepNext/>
              <w:keepLines/>
              <w:spacing w:before="20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Patients</w:t>
            </w:r>
          </w:p>
        </w:tc>
        <w:tc>
          <w:tcPr>
            <w:tcW w:w="1014" w:type="dxa"/>
          </w:tcPr>
          <w:p w:rsidR="00BE7AF1" w:rsidRPr="0037219C" w:rsidRDefault="00BE7AF1" w:rsidP="00BE7AF1">
            <w:pPr>
              <w:keepNext/>
              <w:keepLines/>
              <w:spacing w:before="20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Samples</w:t>
            </w:r>
          </w:p>
        </w:tc>
      </w:tr>
      <w:tr w:rsidR="00BE7AF1" w:rsidRPr="0037219C" w:rsidTr="006C69B2">
        <w:trPr>
          <w:trHeight w:val="114"/>
        </w:trPr>
        <w:tc>
          <w:tcPr>
            <w:tcW w:w="645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A</w:t>
            </w:r>
          </w:p>
        </w:tc>
        <w:tc>
          <w:tcPr>
            <w:tcW w:w="4853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University Hospital Erlangen, Erlangen (</w:t>
            </w:r>
            <w:proofErr w:type="spellStart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main</w:t>
            </w:r>
            <w:proofErr w:type="spellEnd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center</w:t>
            </w:r>
            <w:proofErr w:type="spellEnd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2639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Pediatric tertiary care center</w:t>
            </w:r>
            <w:r w:rsidR="006C69B2"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, all pediatric specialties</w:t>
            </w:r>
          </w:p>
        </w:tc>
        <w:tc>
          <w:tcPr>
            <w:tcW w:w="3119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SYSMEX XE-2100</w:t>
            </w:r>
          </w:p>
        </w:tc>
        <w:tc>
          <w:tcPr>
            <w:tcW w:w="903" w:type="dxa"/>
          </w:tcPr>
          <w:p w:rsidR="00BE7AF1" w:rsidRPr="0037219C" w:rsidRDefault="00BE7AF1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51,176</w:t>
            </w:r>
          </w:p>
        </w:tc>
        <w:tc>
          <w:tcPr>
            <w:tcW w:w="1014" w:type="dxa"/>
          </w:tcPr>
          <w:p w:rsidR="00BE7AF1" w:rsidRPr="0037219C" w:rsidRDefault="00BE7AF1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2,626,712</w:t>
            </w:r>
          </w:p>
        </w:tc>
      </w:tr>
      <w:tr w:rsidR="006C69B2" w:rsidRPr="0037219C" w:rsidTr="006C69B2">
        <w:trPr>
          <w:trHeight w:val="114"/>
        </w:trPr>
        <w:tc>
          <w:tcPr>
            <w:tcW w:w="645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B</w:t>
            </w:r>
          </w:p>
        </w:tc>
        <w:tc>
          <w:tcPr>
            <w:tcW w:w="4853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University Hospital of </w:t>
            </w:r>
            <w:proofErr w:type="spellStart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Würzburg</w:t>
            </w:r>
            <w:proofErr w:type="spellEnd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Würzburg</w:t>
            </w:r>
            <w:proofErr w:type="spellEnd"/>
          </w:p>
        </w:tc>
        <w:tc>
          <w:tcPr>
            <w:tcW w:w="2639" w:type="dxa"/>
          </w:tcPr>
          <w:p w:rsidR="006C69B2" w:rsidRPr="0037219C" w:rsidRDefault="006C69B2" w:rsidP="00D5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Pediatric tertiary care center, all pediatric specialties</w:t>
            </w:r>
          </w:p>
        </w:tc>
        <w:tc>
          <w:tcPr>
            <w:tcW w:w="3119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SYSMEX XE-2100, XE-5000</w:t>
            </w:r>
          </w:p>
        </w:tc>
        <w:tc>
          <w:tcPr>
            <w:tcW w:w="903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30,421</w:t>
            </w:r>
          </w:p>
        </w:tc>
        <w:tc>
          <w:tcPr>
            <w:tcW w:w="1014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1,182,878</w:t>
            </w:r>
          </w:p>
        </w:tc>
      </w:tr>
      <w:tr w:rsidR="006C69B2" w:rsidRPr="0037219C" w:rsidTr="006C69B2">
        <w:trPr>
          <w:trHeight w:val="114"/>
        </w:trPr>
        <w:tc>
          <w:tcPr>
            <w:tcW w:w="645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C</w:t>
            </w:r>
          </w:p>
        </w:tc>
        <w:tc>
          <w:tcPr>
            <w:tcW w:w="4853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University Medical Centre Ulm, Ulm</w:t>
            </w:r>
          </w:p>
        </w:tc>
        <w:tc>
          <w:tcPr>
            <w:tcW w:w="2639" w:type="dxa"/>
          </w:tcPr>
          <w:p w:rsidR="006C69B2" w:rsidRPr="0037219C" w:rsidRDefault="006C69B2" w:rsidP="00D5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Pediatric tertiary care center, all pediatric specialties</w:t>
            </w:r>
          </w:p>
        </w:tc>
        <w:tc>
          <w:tcPr>
            <w:tcW w:w="3119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SYSMEX XE-2100, XE-5000</w:t>
            </w:r>
          </w:p>
        </w:tc>
        <w:tc>
          <w:tcPr>
            <w:tcW w:w="903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24,379</w:t>
            </w:r>
          </w:p>
        </w:tc>
        <w:tc>
          <w:tcPr>
            <w:tcW w:w="1014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1,068,251</w:t>
            </w:r>
          </w:p>
        </w:tc>
      </w:tr>
      <w:tr w:rsidR="006C69B2" w:rsidRPr="0037219C" w:rsidTr="006C69B2">
        <w:trPr>
          <w:trHeight w:val="114"/>
        </w:trPr>
        <w:tc>
          <w:tcPr>
            <w:tcW w:w="645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</w:t>
            </w:r>
          </w:p>
        </w:tc>
        <w:tc>
          <w:tcPr>
            <w:tcW w:w="4853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Klinikum</w:t>
            </w:r>
            <w:proofErr w:type="spellEnd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Augsburg, Augsburg</w:t>
            </w:r>
          </w:p>
        </w:tc>
        <w:tc>
          <w:tcPr>
            <w:tcW w:w="2639" w:type="dxa"/>
          </w:tcPr>
          <w:p w:rsidR="006C69B2" w:rsidRPr="0037219C" w:rsidRDefault="006C69B2" w:rsidP="00D5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Pediatric tertiary care center, all pediatric specialties</w:t>
            </w:r>
          </w:p>
        </w:tc>
        <w:tc>
          <w:tcPr>
            <w:tcW w:w="3119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SYSMEX </w:t>
            </w: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XN-9000, XP-800i</w:t>
            </w:r>
          </w:p>
        </w:tc>
        <w:tc>
          <w:tcPr>
            <w:tcW w:w="903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41,385</w:t>
            </w:r>
          </w:p>
        </w:tc>
        <w:tc>
          <w:tcPr>
            <w:tcW w:w="1014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1,262,616</w:t>
            </w:r>
          </w:p>
        </w:tc>
      </w:tr>
      <w:tr w:rsidR="00BE7AF1" w:rsidRPr="0037219C" w:rsidTr="006C69B2">
        <w:trPr>
          <w:trHeight w:val="114"/>
        </w:trPr>
        <w:tc>
          <w:tcPr>
            <w:tcW w:w="645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</w:t>
            </w:r>
          </w:p>
        </w:tc>
        <w:tc>
          <w:tcPr>
            <w:tcW w:w="4853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MVZ Labor PD Dr. Volkmann und Kollegen, Karlsruhe</w:t>
            </w:r>
          </w:p>
        </w:tc>
        <w:tc>
          <w:tcPr>
            <w:tcW w:w="2639" w:type="dxa"/>
          </w:tcPr>
          <w:p w:rsidR="00BE7AF1" w:rsidRPr="0037219C" w:rsidRDefault="00BE7AF1" w:rsidP="006C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Private laboratory service provider</w:t>
            </w:r>
            <w:r w:rsidR="006C69B2"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, mainly primary care samples</w:t>
            </w:r>
          </w:p>
        </w:tc>
        <w:tc>
          <w:tcPr>
            <w:tcW w:w="3119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SYSMEX XE-2100, XE-2100D</w:t>
            </w:r>
          </w:p>
        </w:tc>
        <w:tc>
          <w:tcPr>
            <w:tcW w:w="903" w:type="dxa"/>
          </w:tcPr>
          <w:p w:rsidR="00BE7AF1" w:rsidRPr="0037219C" w:rsidRDefault="00BE7AF1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54,457</w:t>
            </w:r>
          </w:p>
        </w:tc>
        <w:tc>
          <w:tcPr>
            <w:tcW w:w="1014" w:type="dxa"/>
          </w:tcPr>
          <w:p w:rsidR="00BE7AF1" w:rsidRPr="0037219C" w:rsidRDefault="00BE7AF1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648,318</w:t>
            </w:r>
          </w:p>
        </w:tc>
      </w:tr>
      <w:tr w:rsidR="006C69B2" w:rsidRPr="0037219C" w:rsidTr="006C69B2">
        <w:trPr>
          <w:trHeight w:val="114"/>
        </w:trPr>
        <w:tc>
          <w:tcPr>
            <w:tcW w:w="645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F</w:t>
            </w:r>
          </w:p>
        </w:tc>
        <w:tc>
          <w:tcPr>
            <w:tcW w:w="4853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University Hospital of Cologne, Cologne</w:t>
            </w:r>
          </w:p>
        </w:tc>
        <w:tc>
          <w:tcPr>
            <w:tcW w:w="2639" w:type="dxa"/>
          </w:tcPr>
          <w:p w:rsidR="006C69B2" w:rsidRPr="0037219C" w:rsidRDefault="006C69B2" w:rsidP="00D5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Pediatric tertiary care center, all pediatric specialties</w:t>
            </w:r>
          </w:p>
        </w:tc>
        <w:tc>
          <w:tcPr>
            <w:tcW w:w="3119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SYSMEX XE-5000</w:t>
            </w:r>
          </w:p>
        </w:tc>
        <w:tc>
          <w:tcPr>
            <w:tcW w:w="903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46,841</w:t>
            </w:r>
          </w:p>
        </w:tc>
        <w:tc>
          <w:tcPr>
            <w:tcW w:w="1014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849,782</w:t>
            </w:r>
          </w:p>
        </w:tc>
      </w:tr>
      <w:tr w:rsidR="006C69B2" w:rsidRPr="0037219C" w:rsidTr="006C69B2">
        <w:trPr>
          <w:trHeight w:val="114"/>
        </w:trPr>
        <w:tc>
          <w:tcPr>
            <w:tcW w:w="645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G</w:t>
            </w:r>
          </w:p>
        </w:tc>
        <w:tc>
          <w:tcPr>
            <w:tcW w:w="4853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Institute of Clinical Chemistry, MHH, Hannover</w:t>
            </w:r>
          </w:p>
        </w:tc>
        <w:tc>
          <w:tcPr>
            <w:tcW w:w="2639" w:type="dxa"/>
          </w:tcPr>
          <w:p w:rsidR="006C69B2" w:rsidRPr="0037219C" w:rsidRDefault="006C69B2" w:rsidP="00D5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Pediatric tertiary care center, all pediatric specialties</w:t>
            </w:r>
          </w:p>
        </w:tc>
        <w:tc>
          <w:tcPr>
            <w:tcW w:w="3119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SYSMEX XE-5000, XS-800i</w:t>
            </w:r>
          </w:p>
        </w:tc>
        <w:tc>
          <w:tcPr>
            <w:tcW w:w="903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10,467</w:t>
            </w:r>
          </w:p>
        </w:tc>
        <w:tc>
          <w:tcPr>
            <w:tcW w:w="1014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452,861</w:t>
            </w:r>
          </w:p>
        </w:tc>
      </w:tr>
      <w:tr w:rsidR="00BE7AF1" w:rsidRPr="0037219C" w:rsidTr="006C69B2">
        <w:trPr>
          <w:trHeight w:val="114"/>
        </w:trPr>
        <w:tc>
          <w:tcPr>
            <w:tcW w:w="645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H</w:t>
            </w:r>
          </w:p>
        </w:tc>
        <w:tc>
          <w:tcPr>
            <w:tcW w:w="4853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MVZ </w:t>
            </w:r>
            <w:proofErr w:type="spellStart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wagnerstibbe</w:t>
            </w:r>
            <w:proofErr w:type="spellEnd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amedes</w:t>
            </w:r>
            <w:proofErr w:type="spellEnd"/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Gruppe, Hannover</w:t>
            </w:r>
          </w:p>
        </w:tc>
        <w:tc>
          <w:tcPr>
            <w:tcW w:w="2639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Private laboratory service provider</w:t>
            </w:r>
            <w:r w:rsidR="006C69B2"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, mainly primary care samples</w:t>
            </w:r>
          </w:p>
        </w:tc>
        <w:tc>
          <w:tcPr>
            <w:tcW w:w="3119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SYSMEX XN-1000, XN-2000, XT-1800i</w:t>
            </w:r>
          </w:p>
        </w:tc>
        <w:tc>
          <w:tcPr>
            <w:tcW w:w="903" w:type="dxa"/>
          </w:tcPr>
          <w:p w:rsidR="00BE7AF1" w:rsidRPr="0037219C" w:rsidRDefault="00BE7AF1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35,462</w:t>
            </w:r>
          </w:p>
        </w:tc>
        <w:tc>
          <w:tcPr>
            <w:tcW w:w="1014" w:type="dxa"/>
          </w:tcPr>
          <w:p w:rsidR="00BE7AF1" w:rsidRPr="0037219C" w:rsidRDefault="00BE7AF1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48,156</w:t>
            </w:r>
          </w:p>
        </w:tc>
      </w:tr>
      <w:tr w:rsidR="006C69B2" w:rsidRPr="0037219C" w:rsidTr="006C69B2">
        <w:trPr>
          <w:trHeight w:val="114"/>
        </w:trPr>
        <w:tc>
          <w:tcPr>
            <w:tcW w:w="645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</w:t>
            </w:r>
          </w:p>
        </w:tc>
        <w:tc>
          <w:tcPr>
            <w:tcW w:w="4853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University Hospital Schleswig-Holstein, Kiel</w:t>
            </w:r>
          </w:p>
        </w:tc>
        <w:tc>
          <w:tcPr>
            <w:tcW w:w="2639" w:type="dxa"/>
          </w:tcPr>
          <w:p w:rsidR="006C69B2" w:rsidRPr="0037219C" w:rsidRDefault="006C69B2" w:rsidP="00D5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Pediatric tertiary care center, all pediatric specialties</w:t>
            </w:r>
          </w:p>
        </w:tc>
        <w:tc>
          <w:tcPr>
            <w:tcW w:w="3119" w:type="dxa"/>
          </w:tcPr>
          <w:p w:rsidR="006C69B2" w:rsidRPr="0037219C" w:rsidRDefault="006C69B2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SYSMEX XN, XS-800i, XE-2100, XT-1800i, XN-350</w:t>
            </w:r>
          </w:p>
        </w:tc>
        <w:tc>
          <w:tcPr>
            <w:tcW w:w="903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46,372</w:t>
            </w:r>
          </w:p>
        </w:tc>
        <w:tc>
          <w:tcPr>
            <w:tcW w:w="1014" w:type="dxa"/>
          </w:tcPr>
          <w:p w:rsidR="006C69B2" w:rsidRPr="0037219C" w:rsidRDefault="006C69B2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66,643</w:t>
            </w:r>
          </w:p>
        </w:tc>
      </w:tr>
      <w:tr w:rsidR="00BE7AF1" w:rsidRPr="0037219C" w:rsidTr="006C69B2">
        <w:trPr>
          <w:trHeight w:val="114"/>
        </w:trPr>
        <w:tc>
          <w:tcPr>
            <w:tcW w:w="645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J</w:t>
            </w:r>
          </w:p>
        </w:tc>
        <w:tc>
          <w:tcPr>
            <w:tcW w:w="4853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Klinikum Bremen-Nord, Bremen</w:t>
            </w:r>
          </w:p>
        </w:tc>
        <w:tc>
          <w:tcPr>
            <w:tcW w:w="2639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Pediatric tertiary care center</w:t>
            </w:r>
            <w:r w:rsidR="006C69B2"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, all pediatric specialties w/o pediatric hematology/oncology</w:t>
            </w:r>
          </w:p>
        </w:tc>
        <w:tc>
          <w:tcPr>
            <w:tcW w:w="3119" w:type="dxa"/>
          </w:tcPr>
          <w:p w:rsidR="00BE7AF1" w:rsidRPr="0037219C" w:rsidRDefault="00BE7AF1" w:rsidP="00BE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</w:rPr>
              <w:t>Beckmann Coulter DxH800</w:t>
            </w:r>
          </w:p>
        </w:tc>
        <w:tc>
          <w:tcPr>
            <w:tcW w:w="903" w:type="dxa"/>
          </w:tcPr>
          <w:p w:rsidR="00BE7AF1" w:rsidRPr="0037219C" w:rsidRDefault="00BE7AF1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17,332</w:t>
            </w:r>
          </w:p>
        </w:tc>
        <w:tc>
          <w:tcPr>
            <w:tcW w:w="1014" w:type="dxa"/>
          </w:tcPr>
          <w:p w:rsidR="00BE7AF1" w:rsidRPr="0037219C" w:rsidRDefault="00BE7AF1" w:rsidP="00BE7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37219C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337,502</w:t>
            </w:r>
          </w:p>
        </w:tc>
      </w:tr>
    </w:tbl>
    <w:p w:rsidR="00BE7AF1" w:rsidRPr="00BE7AF1" w:rsidRDefault="00BE7AF1" w:rsidP="00BE7AF1">
      <w:pPr>
        <w:spacing w:before="240"/>
        <w:rPr>
          <w:rFonts w:ascii="Times New Roman" w:eastAsia="Times New Roman" w:hAnsi="Times New Roman" w:cs="Times New Roman"/>
        </w:rPr>
      </w:pPr>
      <w:r w:rsidRPr="0037219C">
        <w:rPr>
          <w:rFonts w:ascii="Times New Roman" w:eastAsia="Times New Roman" w:hAnsi="Times New Roman" w:cs="Times New Roman"/>
        </w:rPr>
        <w:t xml:space="preserve">Participating centers, analytical devices, and number of </w:t>
      </w:r>
      <w:r w:rsidRPr="002B3884">
        <w:rPr>
          <w:rFonts w:ascii="Times New Roman" w:eastAsia="Times New Roman" w:hAnsi="Times New Roman" w:cs="Times New Roman"/>
        </w:rPr>
        <w:t>patients/samples. The time period examined covered January 2008 to December 2016, depending on the center, in order to provide a maximum number of samples measured with identical analytical methods which could be retrieved from the hospital laboratory information systems</w:t>
      </w:r>
      <w:r w:rsidR="008E3D71" w:rsidRPr="002B3884">
        <w:rPr>
          <w:rFonts w:ascii="Times New Roman" w:eastAsia="Times New Roman" w:hAnsi="Times New Roman" w:cs="Times New Roman"/>
        </w:rPr>
        <w:t xml:space="preserve"> (s</w:t>
      </w:r>
      <w:r w:rsidRPr="002B3884">
        <w:rPr>
          <w:rFonts w:ascii="Times New Roman" w:eastAsia="Times New Roman" w:hAnsi="Times New Roman" w:cs="Times New Roman"/>
        </w:rPr>
        <w:t xml:space="preserve">ee Supplemental Table </w:t>
      </w:r>
      <w:r w:rsidR="00F3695A" w:rsidRPr="002B3884">
        <w:rPr>
          <w:rFonts w:ascii="Times New Roman" w:eastAsia="Times New Roman" w:hAnsi="Times New Roman" w:cs="Times New Roman"/>
        </w:rPr>
        <w:t>2</w:t>
      </w:r>
      <w:r w:rsidRPr="002B3884">
        <w:rPr>
          <w:rFonts w:ascii="Times New Roman" w:eastAsia="Times New Roman" w:hAnsi="Times New Roman" w:cs="Times New Roman"/>
        </w:rPr>
        <w:t xml:space="preserve"> for details)</w:t>
      </w:r>
      <w:r w:rsidR="008E3D71" w:rsidRPr="002B3884">
        <w:rPr>
          <w:rFonts w:ascii="Times New Roman" w:eastAsia="Times New Roman" w:hAnsi="Times New Roman" w:cs="Times New Roman"/>
        </w:rPr>
        <w:t xml:space="preserve">. </w:t>
      </w:r>
      <w:r w:rsidR="005D0ECF" w:rsidRPr="002B3884">
        <w:rPr>
          <w:rFonts w:ascii="Times New Roman" w:eastAsia="Times New Roman" w:hAnsi="Times New Roman" w:cs="Times New Roman"/>
        </w:rPr>
        <w:t>Supplemental Table 4</w:t>
      </w:r>
      <w:r w:rsidR="008E3D71" w:rsidRPr="002B3884">
        <w:rPr>
          <w:rFonts w:ascii="Times New Roman" w:eastAsia="Times New Roman" w:hAnsi="Times New Roman" w:cs="Times New Roman"/>
        </w:rPr>
        <w:t xml:space="preserve"> shows the proportion of test results outside the created reference intervals to enable appreciation of the differences in centers’ patient populations.</w:t>
      </w:r>
    </w:p>
    <w:p w:rsidR="00254D21" w:rsidRPr="0037219C" w:rsidRDefault="00254D21" w:rsidP="00254D21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  <w:r w:rsidRPr="0037219C">
        <w:rPr>
          <w:rFonts w:ascii="Times New Roman" w:eastAsia="Times New Roman" w:hAnsi="Times New Roman" w:cs="Times New Roman"/>
          <w:b/>
          <w:bCs/>
          <w:szCs w:val="28"/>
          <w:u w:val="single"/>
        </w:rPr>
        <w:lastRenderedPageBreak/>
        <w:t>Supplemental Table 2</w:t>
      </w:r>
    </w:p>
    <w:p w:rsidR="00254D21" w:rsidRPr="00B27A7C" w:rsidRDefault="00254D21" w:rsidP="00254D21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Cs/>
          <w:szCs w:val="28"/>
        </w:rPr>
      </w:pPr>
      <w:r w:rsidRPr="0037219C">
        <w:rPr>
          <w:rFonts w:ascii="Times New Roman" w:eastAsia="Times New Roman" w:hAnsi="Times New Roman" w:cs="Times New Roman"/>
          <w:bCs/>
          <w:szCs w:val="28"/>
        </w:rPr>
        <w:t>Due to its size, we included supplemental table 2 in a separate file “Supplemental Table 2”.</w:t>
      </w:r>
    </w:p>
    <w:p w:rsidR="00254D21" w:rsidRPr="00BE7AF1" w:rsidRDefault="00254D21" w:rsidP="00BE7AF1">
      <w:pPr>
        <w:rPr>
          <w:rFonts w:ascii="Times New Roman" w:eastAsia="Times New Roman" w:hAnsi="Times New Roman" w:cs="Times New Roman"/>
          <w:b/>
          <w:bCs/>
        </w:rPr>
        <w:sectPr w:rsidR="00254D21" w:rsidRPr="00BE7AF1" w:rsidSect="0074226C">
          <w:footnotePr>
            <w:numFmt w:val="chicago"/>
          </w:footnotePr>
          <w:pgSz w:w="16838" w:h="11906" w:orient="landscape"/>
          <w:pgMar w:top="1417" w:right="1417" w:bottom="1134" w:left="1417" w:header="708" w:footer="708" w:gutter="0"/>
          <w:cols w:space="708"/>
          <w:docGrid w:linePitch="360"/>
        </w:sectPr>
      </w:pPr>
    </w:p>
    <w:p w:rsidR="00DD7163" w:rsidRPr="002B3884" w:rsidRDefault="00254D21" w:rsidP="00DD7163">
      <w:pPr>
        <w:keepNext/>
        <w:keepLines/>
        <w:pageBreakBefore/>
        <w:spacing w:after="0"/>
        <w:outlineLvl w:val="0"/>
        <w:rPr>
          <w:lang w:val="de-DE"/>
        </w:rPr>
      </w:pPr>
      <w:r>
        <w:rPr>
          <w:rFonts w:ascii="Times New Roman" w:eastAsia="Times New Roman" w:hAnsi="Times New Roman" w:cs="Times New Roman"/>
          <w:b/>
          <w:bCs/>
          <w:szCs w:val="28"/>
          <w:u w:val="single"/>
        </w:rPr>
        <w:lastRenderedPageBreak/>
        <w:t xml:space="preserve">Supplemental </w:t>
      </w:r>
      <w:r w:rsidRPr="002B3884">
        <w:rPr>
          <w:rFonts w:ascii="Times New Roman" w:eastAsia="Times New Roman" w:hAnsi="Times New Roman" w:cs="Times New Roman"/>
          <w:b/>
          <w:bCs/>
          <w:szCs w:val="28"/>
          <w:u w:val="single"/>
        </w:rPr>
        <w:t>Table 3</w:t>
      </w:r>
      <w:r w:rsidR="004235DF" w:rsidRPr="002B3884">
        <w:rPr>
          <w:rFonts w:ascii="Times New Roman" w:eastAsia="Times New Roman" w:hAnsi="Times New Roman" w:cs="Times New Roman"/>
          <w:b/>
          <w:bCs/>
        </w:rPr>
        <w:fldChar w:fldCharType="begin"/>
      </w:r>
      <w:r w:rsidR="004235DF" w:rsidRPr="002B3884">
        <w:rPr>
          <w:rFonts w:ascii="Times New Roman" w:eastAsia="Times New Roman" w:hAnsi="Times New Roman" w:cs="Times New Roman"/>
          <w:b/>
          <w:bCs/>
        </w:rPr>
        <w:instrText xml:space="preserve"> INCLUDETEXT "R:\\RL2017\\Stats\\Individuals, Samples per Analyte before and after filtering.html" \c HTML </w:instrText>
      </w:r>
      <w:r w:rsidR="0037219C" w:rsidRPr="002B3884">
        <w:rPr>
          <w:rFonts w:ascii="Times New Roman" w:eastAsia="Times New Roman" w:hAnsi="Times New Roman" w:cs="Times New Roman"/>
          <w:b/>
          <w:bCs/>
        </w:rPr>
        <w:instrText xml:space="preserve"> \* MERGEFORMAT </w:instrText>
      </w:r>
      <w:r w:rsidR="004235DF" w:rsidRPr="002B3884">
        <w:rPr>
          <w:rFonts w:ascii="Times New Roman" w:eastAsia="Times New Roman" w:hAnsi="Times New Roman" w:cs="Times New Roman"/>
          <w:b/>
          <w:bCs/>
        </w:rPr>
        <w:fldChar w:fldCharType="separate"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  <w:gridCol w:w="1165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211"/>
      </w:tblGrid>
      <w:tr w:rsidR="00DD7163" w:rsidRPr="002B3884" w:rsidTr="00DD7163">
        <w:trPr>
          <w:divId w:val="2011324811"/>
          <w:tblHeader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B3884">
              <w:rPr>
                <w:b/>
                <w:bCs/>
                <w:sz w:val="18"/>
                <w:szCs w:val="18"/>
              </w:rPr>
              <w:t>Hemoglobin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B3884">
              <w:rPr>
                <w:b/>
                <w:bCs/>
                <w:sz w:val="18"/>
                <w:szCs w:val="18"/>
              </w:rPr>
              <w:t>Hematocrit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B3884">
              <w:rPr>
                <w:b/>
                <w:bCs/>
                <w:sz w:val="18"/>
                <w:szCs w:val="18"/>
              </w:rPr>
              <w:t>Red</w:t>
            </w:r>
            <w:proofErr w:type="spellEnd"/>
            <w:r w:rsidRPr="002B388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cell</w:t>
            </w:r>
            <w:proofErr w:type="spellEnd"/>
            <w:r w:rsidRPr="002B388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center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White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cell</w:t>
            </w:r>
            <w:proofErr w:type="spellEnd"/>
            <w:r w:rsidRPr="002B388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B3884">
              <w:rPr>
                <w:b/>
                <w:bCs/>
                <w:sz w:val="18"/>
                <w:szCs w:val="18"/>
              </w:rPr>
              <w:t>Platelet</w:t>
            </w:r>
            <w:proofErr w:type="spellEnd"/>
            <w:r w:rsidRPr="002B388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center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>MCH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center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>MCHC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center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>MCV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center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>RDW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0-28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152,822/47,390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21,249/21,249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106,322/35,671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15,628/15,628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109,224/37,186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16,552/16,552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109,217/37,203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12,631/12,631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109,000/37,178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16,553/16,553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150,766/47,386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21,278/21,278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138,075/44,972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19,568/19,568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109,212/37,181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16,547/16,547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54,364/18,301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8,262/8,262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29 days-1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153,220/36,547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21,249/21,249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114,378/29,819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15,628/15,628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118,889/31,621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16,552/16,552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118,964/31,632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12,631/12,631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118,725/31,613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16,553/16,553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151,641/36,547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21,278/21,278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141,106/36,011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19,568/19,568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118,876/31,620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16,547/16,547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56,089/11,344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8,262/8,262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1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77,825/27,617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11,687/11,687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65,547/23,437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10,017/10,017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68,790/24,935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10,894/10,894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68,841/24,949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8,322/8,322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68,761/24,930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10,892/10,892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77,459/27,614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11,692/11,692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75,573/27,217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10,976/10,976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68,770/24,932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10,895/10,895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28,211/8,844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3,045/3,045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2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65,464/21,043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8,792/8,792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54,210/18,223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7,753/7,753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57,300/19,159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8,227/8,227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57,362/19,170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6,652/6,652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57,298/19,150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8,222/8,222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64,989/21,042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8,796/8,796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63,017/20,712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8,087/8,087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57,238/19,157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8,225/8,225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22,687/6,477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2,083/2,083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3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62,375/20,278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8,674/8,674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53,305/17,718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7,709/7,709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55,825/18,542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8,097/8,097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55,856/18,548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6,626/6,626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55,835/18,541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8,097/8,097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62,066/20,278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8,678/8,678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60,679/19,913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7,796/7,796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55,815/18,542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8,096/8,096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21,163/5,966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1,924/1,924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4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54,371/19,311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8,390/8,390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45,912/16,896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7,516/7,516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48,272/17,784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7,920/7,920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48,268/17,792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6,618/6,618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48,266/17,781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7,918/7,918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54,119/19,311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8,392/8,392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52,738/18,913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7,440/7,440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48,252/17,777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7,913/7,913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18,001/5,866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1,955/1,955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5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50,946/18,759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8,367/8,367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42,292/16,376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7,458/7,458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45,319/17,304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7,883/7,883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45,359/17,311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6,648/6,648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45,314/17,304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7,882/7,882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50,757/18,758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8,369/8,369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49,239/18,276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7,366/7,366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45,292/17,301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7,881/7,881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18,075/5,639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1,894/1,894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6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47,755/17,303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7,332/7,332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40,627/14,999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6,554/6,554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42,968/15,897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6,911/6,911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42,994/15,905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5,828/5,828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42,887/15,892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6,908/6,908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47,618/17,303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7,335/7,335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45,930/16,829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6,546/6,546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42,880/15,895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6,912/6,912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17,537/5,219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1,643/1,643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7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43,530/17,163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7,316/7,316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37,141/14,880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6,557/6,557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39,451/15,800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6,911/6,911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39,464/15,811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5,865/5,865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39,442/15,794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6,909/6,909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43,420/17,163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7,316/7,316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41,889/16,643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6,439/6,439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39,431/15,793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6,909/6,909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14,291/4,966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1,544/1,544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8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42,142/18,187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7,772/7,772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35,424/15,810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6,990/6,990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37,671/16,791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7,337/7,337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37,709/16,801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6,252/6,252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37,652/16,790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7,337/7,337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42,030/18,187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7,773/7,773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40,402/17,580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6,813/6,813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37,652/16,791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7,338/7,338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13,677/5,119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1,609/1,609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9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42,874/19,103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8,102/8,102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36,124/16,534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7,244/7,244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38,329/17,612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7,643/7,643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38,348/17,627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6,420/6,420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38,310/17,609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7,642/7,642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42,736/19,102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8,104/8,104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40,837/18,408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7,115/7,115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38,313/17,607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7,640/7,640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12,999/5,320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1,673/1,673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10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44,671/19,954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8,340/8,340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37,096/17,353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7,476/7,476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39,445/18,452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7,873/7,873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39,515/18,461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6,624/6,624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39,469/18,445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7,867/7,867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44,491/19,951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8,342/8,342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42,332/19,224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7,238/7,238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39,433/18,447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7,873/7,873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14,400/5,483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1,760/1,760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11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48,070/20,714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8,569/8,569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40,186/18,049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7,731/7,731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42,858/19,210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8,147/8,147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42,895/19,227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6,860/6,860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42,834/19,205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8,145/8,145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47,920/20,714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8,569/8,569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45,600/19,970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7,459/7,459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42,840/19,204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8,145/8,145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14,422/5,595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1,761/1,761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12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48,950/22,700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9,724/9,724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40,586/19,876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8,846/8,846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43,610/21,130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9,298/9,298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43,662/21,153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7,924/7,924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43,615/21,125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9,296/9,296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48,682/22,699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9,725/9,725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46,250/21,851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8,324/8,324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43,591/21,126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9,295/9,295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14,696/5,776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1,913/1,913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13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58,550/26,839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12,041/12,041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48,685/23,583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10,956/10,956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51,735/25,061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11,494/11,494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51,772/25,082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10,110/10,110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51,723/25,055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11,490/11,490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58,293/26,837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12,040/12,040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55,371/25,880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10,091/10,091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51,713/25,054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11,490/11,490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16,357/6,025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1,868/1,868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14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63,530/28,036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12,422/12,422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53,789/24,652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11,293/11,293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56,927/26,052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11,807/11,807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56,981/26,082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10,222/10,222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56,889/26,049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11,806/11,806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63,338/28,035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12,425/12,425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60,057/27,001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10,343/10,343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56,891/26,050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11,806/11,806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18,070/6,332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2,055/2,055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15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69,681/29,852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13,165/13,165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57,352/26,172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11,869/11,869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60,665/27,586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12,442/12,442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60,753/27,638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10,751/10,751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60,647/27,573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12,435/12,435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69,402/29,850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13,168/13,168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65,517/28,742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10,714/10,714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60,636/27,575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12,435/12,435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19,642/6,608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2,135/2,135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16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75,801/32,736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15,019/15,019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63,593/28,934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13,619/13,619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67,069/30,428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14,265/14,265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67,139/30,461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12,356/12,356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66,987/30,403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14,253/14,253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75,568/32,726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15,019/15,019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71,567/31,512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11,845/11,845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67,018/30,407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14,257/14,257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20,230/6,386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2,104/2,104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 xml:space="preserve">17 </w:t>
            </w:r>
            <w:proofErr w:type="spellStart"/>
            <w:r w:rsidRPr="002B3884">
              <w:rPr>
                <w:b/>
                <w:bCs/>
                <w:sz w:val="18"/>
                <w:szCs w:val="18"/>
              </w:rPr>
              <w:t>years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76,410/34,550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17,096/17,096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64,557/30,903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15,666/15,666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67,830/32,233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16,234/16,234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67,901/32,276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14,117/14,117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67,795/32,220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16,228/16,228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76,140/34,523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17,088/17,088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71,998/33,252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12,607/12,607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67,801/32,220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16,227/16,227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17,994/5,991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2,070/2,070</w:t>
            </w:r>
          </w:p>
        </w:tc>
      </w:tr>
      <w:tr w:rsidR="00DD7163" w:rsidRPr="002B3884" w:rsidTr="00DD7163">
        <w:trPr>
          <w:divId w:val="201132481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rPr>
                <w:b/>
                <w:bCs/>
                <w:sz w:val="18"/>
                <w:szCs w:val="18"/>
              </w:rPr>
            </w:pPr>
            <w:r w:rsidRPr="002B3884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proofErr w:type="spellStart"/>
            <w:r w:rsidRPr="002B3884">
              <w:rPr>
                <w:sz w:val="18"/>
                <w:szCs w:val="18"/>
              </w:rPr>
              <w:t>before</w:t>
            </w:r>
            <w:proofErr w:type="spellEnd"/>
            <w:r w:rsidRPr="002B3884">
              <w:rPr>
                <w:sz w:val="18"/>
                <w:szCs w:val="18"/>
              </w:rPr>
              <w:t xml:space="preserve">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 xml:space="preserve">after </w:t>
            </w:r>
            <w:proofErr w:type="spellStart"/>
            <w:r w:rsidRPr="002B3884">
              <w:rPr>
                <w:sz w:val="18"/>
                <w:szCs w:val="18"/>
              </w:rPr>
              <w:t>filtering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1,278,987/351,839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210,224/209,922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1,037,126/304,144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184,338/184,082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1,092,177/320,204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194,502/194,239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1,093,000/320,487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161,994/161,806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1,091,449/320,095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194,440/194,177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1,271,435/351,794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210,284/209,981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1,208,177/342,334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182,120/181,817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1,091,654/320,120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194,449/194,186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  <w:hideMark/>
          </w:tcPr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412,905/87,385</w:t>
            </w:r>
          </w:p>
          <w:p w:rsidR="00DD7163" w:rsidRPr="002B3884" w:rsidRDefault="00DD7163">
            <w:pPr>
              <w:pStyle w:val="StandardWeb"/>
              <w:jc w:val="right"/>
              <w:rPr>
                <w:sz w:val="18"/>
                <w:szCs w:val="18"/>
              </w:rPr>
            </w:pPr>
            <w:r w:rsidRPr="002B3884">
              <w:rPr>
                <w:sz w:val="18"/>
                <w:szCs w:val="18"/>
              </w:rPr>
              <w:t>45,595/45,476</w:t>
            </w:r>
          </w:p>
        </w:tc>
      </w:tr>
    </w:tbl>
    <w:p w:rsidR="00BE7AF1" w:rsidRPr="00BE7AF1" w:rsidRDefault="004235DF" w:rsidP="0037219C">
      <w:pPr>
        <w:rPr>
          <w:rFonts w:ascii="Times New Roman" w:eastAsia="Times New Roman" w:hAnsi="Times New Roman" w:cs="Times New Roman"/>
        </w:rPr>
        <w:sectPr w:rsidR="00BE7AF1" w:rsidRPr="00BE7AF1" w:rsidSect="004235DF">
          <w:footnotePr>
            <w:numFmt w:val="chicago"/>
          </w:footnotePr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2B3884">
        <w:rPr>
          <w:rFonts w:ascii="Times New Roman" w:eastAsia="Times New Roman" w:hAnsi="Times New Roman" w:cs="Times New Roman"/>
          <w:b/>
          <w:bCs/>
        </w:rPr>
        <w:lastRenderedPageBreak/>
        <w:fldChar w:fldCharType="end"/>
      </w:r>
      <w:r w:rsidR="0037219C" w:rsidRPr="002B3884">
        <w:rPr>
          <w:rFonts w:ascii="Times New Roman" w:eastAsia="Times New Roman" w:hAnsi="Times New Roman" w:cs="Times New Roman"/>
          <w:b/>
          <w:bCs/>
        </w:rPr>
        <w:t xml:space="preserve">Number of samples and individuals for each </w:t>
      </w:r>
      <w:proofErr w:type="spellStart"/>
      <w:r w:rsidR="0037219C" w:rsidRPr="002B3884">
        <w:rPr>
          <w:rFonts w:ascii="Times New Roman" w:eastAsia="Times New Roman" w:hAnsi="Times New Roman" w:cs="Times New Roman"/>
          <w:b/>
          <w:bCs/>
        </w:rPr>
        <w:t>analyte</w:t>
      </w:r>
      <w:proofErr w:type="spellEnd"/>
      <w:r w:rsidR="0037219C" w:rsidRPr="002B3884">
        <w:rPr>
          <w:rFonts w:ascii="Times New Roman" w:eastAsia="Times New Roman" w:hAnsi="Times New Roman" w:cs="Times New Roman"/>
          <w:b/>
          <w:bCs/>
        </w:rPr>
        <w:t xml:space="preserve"> in different age ranges before and after filtering. </w:t>
      </w:r>
      <w:r w:rsidR="0037219C" w:rsidRPr="002B3884">
        <w:rPr>
          <w:rFonts w:eastAsia="Times New Roman"/>
        </w:rPr>
        <w:t xml:space="preserve">Sample counts are shown before (upper column) and after </w:t>
      </w:r>
      <w:r w:rsidR="0029161E" w:rsidRPr="002B3884">
        <w:rPr>
          <w:rFonts w:eastAsia="Times New Roman"/>
        </w:rPr>
        <w:t xml:space="preserve">(lower column) removal </w:t>
      </w:r>
      <w:r w:rsidR="0037219C" w:rsidRPr="002B3884">
        <w:rPr>
          <w:rFonts w:eastAsia="Times New Roman"/>
        </w:rPr>
        <w:t>of samples from patients with multiple measurements</w:t>
      </w:r>
      <w:r w:rsidR="0029161E" w:rsidRPr="002B3884">
        <w:rPr>
          <w:rFonts w:eastAsia="Times New Roman"/>
        </w:rPr>
        <w:t xml:space="preserve"> and exclusion of white cell counts from centers D and J, and MCHC measurements from center H</w:t>
      </w:r>
      <w:r w:rsidR="0037219C" w:rsidRPr="002B3884">
        <w:rPr>
          <w:rFonts w:eastAsia="Times New Roman"/>
        </w:rPr>
        <w:t xml:space="preserve">. </w:t>
      </w:r>
      <w:r w:rsidR="00BE7AF1" w:rsidRPr="002B3884">
        <w:rPr>
          <w:rFonts w:ascii="Times New Roman" w:eastAsia="Times New Roman" w:hAnsi="Times New Roman" w:cs="Times New Roman"/>
        </w:rPr>
        <w:t>Abbreviations: MCH, mean corpuscular hemoglobin; MC</w:t>
      </w:r>
      <w:r w:rsidR="00BE7AF1" w:rsidRPr="00BE7AF1">
        <w:rPr>
          <w:rFonts w:ascii="Times New Roman" w:eastAsia="Times New Roman" w:hAnsi="Times New Roman" w:cs="Times New Roman"/>
        </w:rPr>
        <w:t>HC, mean corpuscular hemoglobin concentration; MCV, mean corpuscular volume; RDW, red cell distribution width.</w:t>
      </w:r>
    </w:p>
    <w:p w:rsidR="00E23217" w:rsidRPr="002B3884" w:rsidRDefault="005D0ECF" w:rsidP="00E23217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  <w:r w:rsidRPr="002B3884">
        <w:rPr>
          <w:rFonts w:ascii="Times New Roman" w:eastAsia="Times New Roman" w:hAnsi="Times New Roman" w:cs="Times New Roman"/>
          <w:b/>
          <w:bCs/>
          <w:szCs w:val="28"/>
          <w:u w:val="single"/>
        </w:rPr>
        <w:lastRenderedPageBreak/>
        <w:t>Supplemental Table 4</w:t>
      </w:r>
    </w:p>
    <w:tbl>
      <w:tblPr>
        <w:tblStyle w:val="Tabellenraster"/>
        <w:tblW w:w="15666" w:type="dxa"/>
        <w:tblLook w:val="04A0" w:firstRow="1" w:lastRow="0" w:firstColumn="1" w:lastColumn="0" w:noHBand="0" w:noVBand="1"/>
      </w:tblPr>
      <w:tblGrid>
        <w:gridCol w:w="1442"/>
        <w:gridCol w:w="682"/>
        <w:gridCol w:w="742"/>
        <w:gridCol w:w="682"/>
        <w:gridCol w:w="742"/>
        <w:gridCol w:w="681"/>
        <w:gridCol w:w="741"/>
        <w:gridCol w:w="681"/>
        <w:gridCol w:w="741"/>
        <w:gridCol w:w="681"/>
        <w:gridCol w:w="741"/>
        <w:gridCol w:w="681"/>
        <w:gridCol w:w="741"/>
        <w:gridCol w:w="681"/>
        <w:gridCol w:w="741"/>
        <w:gridCol w:w="681"/>
        <w:gridCol w:w="741"/>
        <w:gridCol w:w="681"/>
        <w:gridCol w:w="741"/>
        <w:gridCol w:w="681"/>
        <w:gridCol w:w="741"/>
      </w:tblGrid>
      <w:tr w:rsidR="00E23217" w:rsidRPr="002B3884" w:rsidTr="00E23217">
        <w:trPr>
          <w:trHeight w:val="300"/>
        </w:trPr>
        <w:tc>
          <w:tcPr>
            <w:tcW w:w="14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</w:p>
        </w:tc>
        <w:tc>
          <w:tcPr>
            <w:tcW w:w="1424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A</w:t>
            </w:r>
          </w:p>
        </w:tc>
        <w:tc>
          <w:tcPr>
            <w:tcW w:w="1424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B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C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D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E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F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G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H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I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J</w:t>
            </w:r>
          </w:p>
        </w:tc>
      </w:tr>
      <w:tr w:rsidR="00E23217" w:rsidRPr="002B3884" w:rsidTr="00E23217">
        <w:trPr>
          <w:trHeight w:val="300"/>
        </w:trPr>
        <w:tc>
          <w:tcPr>
            <w:tcW w:w="14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&lt; 2.5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&gt; 97.5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&lt; 2.5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&gt; 97.5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&lt; 2.5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&gt; 97.5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&lt; 2.5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&gt; 97.5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&lt; 2.5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&gt; 97.5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&lt; 2.5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&gt; 97.5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&lt; 2.5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&gt; 97.5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&lt; 2.5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&gt; 97.5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&lt; 2.5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&gt; 97.5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&lt; 2.5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E23217" w:rsidRPr="002B3884" w:rsidRDefault="00E23217" w:rsidP="00E2321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&gt; 97.5</w:t>
            </w: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  <w:vertAlign w:val="superscript"/>
              </w:rPr>
              <w:t>th</w:t>
            </w:r>
          </w:p>
        </w:tc>
      </w:tr>
      <w:tr w:rsidR="00300CAB" w:rsidRPr="002B3884" w:rsidTr="00300CAB">
        <w:trPr>
          <w:trHeight w:val="300"/>
        </w:trPr>
        <w:tc>
          <w:tcPr>
            <w:tcW w:w="14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Hemoglobin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28.2/2.8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5.5/3.6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31.8/3.3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1.7/2.2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43.1/4.1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2.1/2.7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27.1/3.7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3.5/3.7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4.3/3.2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2.3/2.3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30.4/6.3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4.5/2.9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35.0/7.8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4.2/1.7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8.5/4.6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1.9/2.0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26.0/8.6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5.8/4.0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11.7/4.6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1.8/1.9</w:t>
            </w:r>
          </w:p>
        </w:tc>
      </w:tr>
      <w:tr w:rsidR="00300CAB" w:rsidRPr="002B3884" w:rsidTr="00300CAB">
        <w:trPr>
          <w:trHeight w:val="300"/>
        </w:trPr>
        <w:tc>
          <w:tcPr>
            <w:tcW w:w="14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Hematocrit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23.8/1.7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9.1/6.9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27.7/2.9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3.8/3.9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39.7/3.5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2.3/2.4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25.0/3.3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5.6/6.1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4.3/3.4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1.5/1.6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35.7/8.9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2.8/0.9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4.8/2.3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5.2/5.7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26.9/8.8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4.6/2.7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10.4/3.8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2.6/2.8</w:t>
            </w:r>
          </w:p>
        </w:tc>
      </w:tr>
      <w:tr w:rsidR="00300CAB" w:rsidRPr="002B3884" w:rsidTr="00300CAB">
        <w:trPr>
          <w:trHeight w:val="300"/>
        </w:trPr>
        <w:tc>
          <w:tcPr>
            <w:tcW w:w="14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Red cell count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31.1/2.7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4.7/4.1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33.7/2.8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1.9/2.9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45.1/2.9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2.6/4.5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33.7/5.3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2.5/3.3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3.1/2.3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2.8/2.9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35.4/4.1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3.9/4.3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34.8/6.4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3.4/2.8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5.7/2.5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4.5/4.4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24.9/6.3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5.8/5.2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13.2/6.0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2.3/2.5</w:t>
            </w:r>
          </w:p>
        </w:tc>
      </w:tr>
      <w:tr w:rsidR="00300CAB" w:rsidRPr="002B3884" w:rsidTr="00300CAB">
        <w:trPr>
          <w:trHeight w:val="300"/>
        </w:trPr>
        <w:tc>
          <w:tcPr>
            <w:tcW w:w="14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MCH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9.2/4.8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14.2/3.0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7.3/5.0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15.4/2.6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10.7/6.5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15.6/1.5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5.2/3.7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19.8/5.4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6.4/5.5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2.6/2.0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14.2/8.2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9.2/3.8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13.0/7.5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11.9/3.2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10.2/8.9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1.4/1.1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11.1/9.1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9.7/3.3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7.4/5.6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7.8/4.8</w:t>
            </w:r>
          </w:p>
        </w:tc>
      </w:tr>
      <w:tr w:rsidR="00300CAB" w:rsidRPr="002B3884" w:rsidTr="00300CAB">
        <w:trPr>
          <w:trHeight w:val="300"/>
        </w:trPr>
        <w:tc>
          <w:tcPr>
            <w:tcW w:w="14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MCHC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18.2/9.2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1.1/0.7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17.0/6.8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2.0/1.2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9.3/2.1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0.9/0.6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8.5/4.6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0.9/0.5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3.9/3.6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1.2/1.2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15.9/8.8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3.2/3.3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4.1/2.1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3.1/3.1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3.8/3.2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3.7/2.0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2.5/2.0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0.1/0.1</w:t>
            </w:r>
          </w:p>
        </w:tc>
      </w:tr>
      <w:tr w:rsidR="00300CAB" w:rsidRPr="002B3884" w:rsidTr="00300CAB">
        <w:trPr>
          <w:trHeight w:val="300"/>
        </w:trPr>
        <w:tc>
          <w:tcPr>
            <w:tcW w:w="14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MCV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2.9/1.7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23.1/6.4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3.2/2.7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22.4/5.1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5.2/3.9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18.4/1.4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2.6/2.0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23.2/6.7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5.1/4.4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2.2/1.9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6.7/5.0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9.0/2.5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9.4/5.5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6.7/0.9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3.8/3.2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6.3/5.9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8.1/6.4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6.0/1.7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3.8/2.5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5.3/3.9</w:t>
            </w:r>
          </w:p>
        </w:tc>
      </w:tr>
      <w:tr w:rsidR="00300CAB" w:rsidRPr="002B3884" w:rsidTr="00300CAB">
        <w:trPr>
          <w:trHeight w:val="300"/>
        </w:trPr>
        <w:tc>
          <w:tcPr>
            <w:tcW w:w="14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RDW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0.8/0.7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32.5/9.9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4.7/8.2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49.7/12.1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1.3/1.7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22.3/23.0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1.1/0.9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32.9/8.1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0.6/1.1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33.2/8.0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0.5/0.4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17.1/11.2</w:t>
            </w:r>
          </w:p>
        </w:tc>
      </w:tr>
      <w:tr w:rsidR="00300CAB" w:rsidRPr="002B3884" w:rsidTr="00300CAB">
        <w:trPr>
          <w:trHeight w:val="300"/>
        </w:trPr>
        <w:tc>
          <w:tcPr>
            <w:tcW w:w="14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Platelet count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26.2/4.4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4.5/2.1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20.8/2.5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8.6/5.4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38.0/4.4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4.8/2.6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23.6/4.5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5.8/3.3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3.5/2.8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3.5/3.0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20.5/4.2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5.8/2.9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29.4/5.0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5.2/2.7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3.6/2.7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4.0/3.6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19.6/5.3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6.5/5.1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9.8/5.7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4.3/2.8</w:t>
            </w:r>
          </w:p>
        </w:tc>
      </w:tr>
      <w:tr w:rsidR="00300CAB" w:rsidRPr="002B3884" w:rsidTr="00300CAB">
        <w:trPr>
          <w:trHeight w:val="300"/>
        </w:trPr>
        <w:tc>
          <w:tcPr>
            <w:tcW w:w="14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b/>
                <w:sz w:val="18"/>
                <w:szCs w:val="20"/>
              </w:rPr>
              <w:t>White cell count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19.0/2.2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10.9/11.1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22.7/1.8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9.6/12.5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35.2/2.4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9.2/10.9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2.9/2.4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3.1/2.8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17.7/2.7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8.6/7.6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14.1/2.5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13.4/13.8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2.4/2.1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4.5/3.2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14.0/3.1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14.6/12.9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300CAB" w:rsidRPr="002B3884" w:rsidRDefault="00300CAB" w:rsidP="00300CA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</w:rPr>
            </w:pPr>
            <w:r w:rsidRPr="002B3884">
              <w:rPr>
                <w:rFonts w:asciiTheme="majorHAnsi" w:eastAsia="Times New Roman" w:hAnsiTheme="majorHAnsi" w:cstheme="majorHAnsi"/>
                <w:sz w:val="18"/>
                <w:szCs w:val="20"/>
              </w:rPr>
              <w:t>N/A</w:t>
            </w:r>
          </w:p>
        </w:tc>
      </w:tr>
    </w:tbl>
    <w:p w:rsidR="00E23217" w:rsidRPr="002B3884" w:rsidRDefault="00E23217" w:rsidP="00E23217">
      <w:pPr>
        <w:keepNext/>
        <w:keepLines/>
        <w:spacing w:after="0"/>
        <w:outlineLvl w:val="0"/>
        <w:rPr>
          <w:rFonts w:ascii="Times New Roman" w:eastAsia="Times New Roman" w:hAnsi="Times New Roman" w:cs="Times New Roman"/>
        </w:rPr>
      </w:pPr>
    </w:p>
    <w:p w:rsidR="00E23217" w:rsidRDefault="00546B88" w:rsidP="00E23217">
      <w:pPr>
        <w:rPr>
          <w:rFonts w:eastAsia="Times New Roman"/>
        </w:rPr>
      </w:pPr>
      <w:r w:rsidRPr="002B3884">
        <w:rPr>
          <w:rFonts w:eastAsia="Times New Roman"/>
          <w:b/>
        </w:rPr>
        <w:t>Proportion of test results outside the generated reference intervals</w:t>
      </w:r>
      <w:r w:rsidR="00300CAB" w:rsidRPr="002B3884">
        <w:rPr>
          <w:rFonts w:eastAsia="Times New Roman"/>
          <w:b/>
        </w:rPr>
        <w:t xml:space="preserve"> before and after filtering</w:t>
      </w:r>
      <w:r w:rsidR="00E23217" w:rsidRPr="002B3884">
        <w:rPr>
          <w:rFonts w:eastAsia="Times New Roman"/>
          <w:b/>
        </w:rPr>
        <w:t xml:space="preserve">. </w:t>
      </w:r>
      <w:r w:rsidRPr="002B3884">
        <w:rPr>
          <w:rFonts w:eastAsia="Times New Roman"/>
        </w:rPr>
        <w:t xml:space="preserve">Center- and </w:t>
      </w:r>
      <w:proofErr w:type="spellStart"/>
      <w:r w:rsidRPr="002B3884">
        <w:rPr>
          <w:rFonts w:eastAsia="Times New Roman"/>
        </w:rPr>
        <w:t>analyte</w:t>
      </w:r>
      <w:proofErr w:type="spellEnd"/>
      <w:r w:rsidRPr="002B3884">
        <w:rPr>
          <w:rFonts w:eastAsia="Times New Roman"/>
        </w:rPr>
        <w:t>-specific proportion of test results in the input dataset of test results below (columns &lt; 2.5</w:t>
      </w:r>
      <w:r w:rsidRPr="002B3884">
        <w:rPr>
          <w:rFonts w:eastAsia="Times New Roman"/>
          <w:vertAlign w:val="superscript"/>
        </w:rPr>
        <w:t>th</w:t>
      </w:r>
      <w:r w:rsidRPr="002B3884">
        <w:rPr>
          <w:rFonts w:eastAsia="Times New Roman"/>
        </w:rPr>
        <w:t>) and above (columns &gt; 97.5</w:t>
      </w:r>
      <w:r w:rsidRPr="002B3884">
        <w:rPr>
          <w:rFonts w:eastAsia="Times New Roman"/>
          <w:vertAlign w:val="superscript"/>
        </w:rPr>
        <w:t>th</w:t>
      </w:r>
      <w:r w:rsidRPr="002B3884">
        <w:rPr>
          <w:rFonts w:eastAsia="Times New Roman"/>
        </w:rPr>
        <w:t>) the respective perc</w:t>
      </w:r>
      <w:r w:rsidR="006C69B2" w:rsidRPr="002B3884">
        <w:rPr>
          <w:rFonts w:eastAsia="Times New Roman"/>
        </w:rPr>
        <w:t>entiles from the generated reference intervals.</w:t>
      </w:r>
      <w:r w:rsidR="00300CAB" w:rsidRPr="002B3884">
        <w:rPr>
          <w:rFonts w:eastAsia="Times New Roman"/>
        </w:rPr>
        <w:t xml:space="preserve"> Proportions are shown before and after removal of samples from patients with multiple measurements</w:t>
      </w:r>
      <w:r w:rsidR="00025626" w:rsidRPr="002B3884">
        <w:rPr>
          <w:rFonts w:eastAsia="Times New Roman"/>
        </w:rPr>
        <w:t xml:space="preserve"> as described in the methods section</w:t>
      </w:r>
      <w:r w:rsidR="00300CAB" w:rsidRPr="002B3884">
        <w:rPr>
          <w:rFonts w:eastAsia="Times New Roman"/>
        </w:rPr>
        <w:t>.</w:t>
      </w:r>
    </w:p>
    <w:p w:rsidR="00D5566A" w:rsidRPr="00D5566A" w:rsidRDefault="00D5566A" w:rsidP="00D5566A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bCs/>
          <w:szCs w:val="28"/>
          <w:highlight w:val="yellow"/>
          <w:u w:val="single"/>
        </w:rPr>
      </w:pPr>
      <w:r w:rsidRPr="00D5566A">
        <w:rPr>
          <w:rFonts w:ascii="Times New Roman" w:eastAsia="Times New Roman" w:hAnsi="Times New Roman" w:cs="Times New Roman"/>
          <w:b/>
          <w:bCs/>
          <w:szCs w:val="28"/>
          <w:highlight w:val="yellow"/>
          <w:u w:val="single"/>
        </w:rPr>
        <w:lastRenderedPageBreak/>
        <w:t>Supplemental Table 5</w:t>
      </w:r>
    </w:p>
    <w:tbl>
      <w:tblPr>
        <w:tblStyle w:val="Tabellenraster"/>
        <w:tblW w:w="15923" w:type="dxa"/>
        <w:tblLook w:val="04A0" w:firstRow="1" w:lastRow="0" w:firstColumn="1" w:lastColumn="0" w:noHBand="0" w:noVBand="1"/>
      </w:tblPr>
      <w:tblGrid>
        <w:gridCol w:w="1914"/>
        <w:gridCol w:w="682"/>
        <w:gridCol w:w="742"/>
        <w:gridCol w:w="682"/>
        <w:gridCol w:w="742"/>
        <w:gridCol w:w="681"/>
        <w:gridCol w:w="741"/>
        <w:gridCol w:w="681"/>
        <w:gridCol w:w="741"/>
        <w:gridCol w:w="681"/>
        <w:gridCol w:w="741"/>
        <w:gridCol w:w="681"/>
        <w:gridCol w:w="741"/>
        <w:gridCol w:w="681"/>
        <w:gridCol w:w="741"/>
        <w:gridCol w:w="681"/>
        <w:gridCol w:w="758"/>
        <w:gridCol w:w="621"/>
        <w:gridCol w:w="684"/>
        <w:gridCol w:w="621"/>
        <w:gridCol w:w="686"/>
      </w:tblGrid>
      <w:tr w:rsidR="00D5566A" w:rsidRPr="00D5566A" w:rsidTr="00265B4B">
        <w:trPr>
          <w:trHeight w:val="30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</w:p>
        </w:tc>
        <w:tc>
          <w:tcPr>
            <w:tcW w:w="5692" w:type="dxa"/>
            <w:gridSpan w:val="8"/>
            <w:noWrap/>
            <w:tcMar>
              <w:left w:w="0" w:type="dxa"/>
              <w:right w:w="0" w:type="dxa"/>
            </w:tcMar>
            <w:vAlign w:val="center"/>
          </w:tcPr>
          <w:p w:rsidR="00D5566A" w:rsidRPr="00265B4B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265B4B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Influence of filtering</w:t>
            </w:r>
          </w:p>
        </w:tc>
        <w:tc>
          <w:tcPr>
            <w:tcW w:w="5705" w:type="dxa"/>
            <w:gridSpan w:val="8"/>
            <w:noWrap/>
            <w:tcMar>
              <w:left w:w="0" w:type="dxa"/>
              <w:right w:w="0" w:type="dxa"/>
            </w:tcMar>
            <w:vAlign w:val="center"/>
          </w:tcPr>
          <w:p w:rsidR="00D5566A" w:rsidRPr="00265B4B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265B4B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Influence of samples with other test results outside the reference limits</w:t>
            </w:r>
          </w:p>
        </w:tc>
        <w:tc>
          <w:tcPr>
            <w:tcW w:w="2612" w:type="dxa"/>
            <w:gridSpan w:val="4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5566A" w:rsidRPr="00265B4B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265B4B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 xml:space="preserve">Comparison to </w:t>
            </w:r>
            <w:proofErr w:type="spellStart"/>
            <w:r w:rsidRPr="00265B4B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KiGGS</w:t>
            </w:r>
            <w:proofErr w:type="spellEnd"/>
          </w:p>
        </w:tc>
      </w:tr>
      <w:tr w:rsidR="00D5566A" w:rsidRPr="00D5566A" w:rsidTr="00265B4B">
        <w:trPr>
          <w:trHeight w:val="30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</w:p>
        </w:tc>
        <w:tc>
          <w:tcPr>
            <w:tcW w:w="2848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age ≤ 100 days</w:t>
            </w:r>
          </w:p>
        </w:tc>
        <w:tc>
          <w:tcPr>
            <w:tcW w:w="2844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age &gt; 100 days</w:t>
            </w:r>
          </w:p>
        </w:tc>
        <w:tc>
          <w:tcPr>
            <w:tcW w:w="2844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age ≤ 100 days</w:t>
            </w:r>
          </w:p>
        </w:tc>
        <w:tc>
          <w:tcPr>
            <w:tcW w:w="2861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age &gt; 100 days</w:t>
            </w:r>
          </w:p>
        </w:tc>
        <w:tc>
          <w:tcPr>
            <w:tcW w:w="2612" w:type="dxa"/>
            <w:gridSpan w:val="4"/>
            <w:vMerge/>
            <w:noWrap/>
            <w:tcMar>
              <w:left w:w="0" w:type="dxa"/>
              <w:right w:w="0" w:type="dxa"/>
            </w:tcMar>
            <w:vAlign w:val="center"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</w:p>
        </w:tc>
      </w:tr>
      <w:tr w:rsidR="00D5566A" w:rsidRPr="00D5566A" w:rsidTr="00265B4B">
        <w:trPr>
          <w:trHeight w:val="30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</w:p>
        </w:tc>
        <w:tc>
          <w:tcPr>
            <w:tcW w:w="1424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2.5</w:t>
            </w: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  <w:vertAlign w:val="superscript"/>
              </w:rPr>
              <w:t>th</w:t>
            </w:r>
          </w:p>
        </w:tc>
        <w:tc>
          <w:tcPr>
            <w:tcW w:w="1424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97.5</w:t>
            </w: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  <w:vertAlign w:val="superscript"/>
              </w:rPr>
              <w:t>th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2.5</w:t>
            </w: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  <w:vertAlign w:val="superscript"/>
              </w:rPr>
              <w:t>th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97.5</w:t>
            </w: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  <w:vertAlign w:val="superscript"/>
              </w:rPr>
              <w:t>th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2.5</w:t>
            </w: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  <w:vertAlign w:val="superscript"/>
              </w:rPr>
              <w:t>th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97.5</w:t>
            </w: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  <w:vertAlign w:val="superscript"/>
              </w:rPr>
              <w:t>th</w:t>
            </w:r>
          </w:p>
        </w:tc>
        <w:tc>
          <w:tcPr>
            <w:tcW w:w="1422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2.5</w:t>
            </w: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  <w:vertAlign w:val="superscript"/>
              </w:rPr>
              <w:t>th</w:t>
            </w:r>
          </w:p>
        </w:tc>
        <w:tc>
          <w:tcPr>
            <w:tcW w:w="1439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97.5</w:t>
            </w: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  <w:vertAlign w:val="superscript"/>
              </w:rPr>
              <w:t>th</w:t>
            </w:r>
          </w:p>
        </w:tc>
        <w:tc>
          <w:tcPr>
            <w:tcW w:w="1305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2.5</w:t>
            </w: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  <w:vertAlign w:val="superscript"/>
              </w:rPr>
              <w:t>th</w:t>
            </w:r>
          </w:p>
        </w:tc>
        <w:tc>
          <w:tcPr>
            <w:tcW w:w="1307" w:type="dxa"/>
            <w:gridSpan w:val="2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97.5</w:t>
            </w: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  <w:vertAlign w:val="superscript"/>
              </w:rPr>
              <w:t>th</w:t>
            </w:r>
          </w:p>
        </w:tc>
      </w:tr>
      <w:tr w:rsidR="00D5566A" w:rsidRPr="00D5566A" w:rsidTr="00265B4B">
        <w:trPr>
          <w:trHeight w:val="30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abs.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rel.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abs.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rel.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abs.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rel.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abs.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rel.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abs.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rel.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abs.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rel.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abs.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rel.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abs.</w:t>
            </w:r>
          </w:p>
        </w:tc>
        <w:tc>
          <w:tcPr>
            <w:tcW w:w="7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rel.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abs.</w:t>
            </w:r>
          </w:p>
        </w:tc>
        <w:tc>
          <w:tcPr>
            <w:tcW w:w="68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rel.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abs.</w:t>
            </w:r>
          </w:p>
        </w:tc>
        <w:tc>
          <w:tcPr>
            <w:tcW w:w="68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D5566A" w:rsidRPr="00D5566A" w:rsidRDefault="00D5566A" w:rsidP="00D5566A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rel.</w:t>
            </w:r>
          </w:p>
        </w:tc>
      </w:tr>
      <w:tr w:rsidR="001A6A7E" w:rsidRPr="00D5566A" w:rsidTr="00720BB3">
        <w:trPr>
          <w:trHeight w:val="22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Hemoglobin</w:t>
            </w: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 xml:space="preserve"> (g/dl)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1,3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14,9%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0,2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1,8%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3,2%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0,7%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1,7%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0,9%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0,8%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58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0,7%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0,2</w:t>
            </w:r>
          </w:p>
        </w:tc>
        <w:tc>
          <w:tcPr>
            <w:tcW w:w="684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1,4%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0,5</w:t>
            </w:r>
          </w:p>
        </w:tc>
        <w:tc>
          <w:tcPr>
            <w:tcW w:w="686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3,1%</w:t>
            </w:r>
          </w:p>
        </w:tc>
      </w:tr>
      <w:tr w:rsidR="001A6A7E" w:rsidRPr="00D5566A" w:rsidTr="00720BB3">
        <w:trPr>
          <w:trHeight w:val="7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Hematocrit</w:t>
            </w: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 xml:space="preserve"> (%)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8,0%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2,6%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2,6%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58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0,7</w:t>
            </w:r>
          </w:p>
        </w:tc>
        <w:tc>
          <w:tcPr>
            <w:tcW w:w="684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0,7%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1,2</w:t>
            </w:r>
          </w:p>
        </w:tc>
        <w:tc>
          <w:tcPr>
            <w:tcW w:w="686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2,7%</w:t>
            </w:r>
          </w:p>
        </w:tc>
      </w:tr>
      <w:tr w:rsidR="001A6A7E" w:rsidRPr="00D5566A" w:rsidTr="00720BB3">
        <w:trPr>
          <w:trHeight w:val="7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Red cell count</w:t>
            </w: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 xml:space="preserve"> (10³/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nl</w:t>
            </w:r>
            <w:proofErr w:type="spellEnd"/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)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0,46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15,8%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0,07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1,7%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2,2%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0,4%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0,04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1,4%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0,5%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0,04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0,9%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0,07</w:t>
            </w:r>
          </w:p>
        </w:tc>
        <w:tc>
          <w:tcPr>
            <w:tcW w:w="758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1,2%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0,07</w:t>
            </w:r>
          </w:p>
        </w:tc>
        <w:tc>
          <w:tcPr>
            <w:tcW w:w="684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1,6%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0,18</w:t>
            </w:r>
          </w:p>
        </w:tc>
        <w:tc>
          <w:tcPr>
            <w:tcW w:w="686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3,3%</w:t>
            </w:r>
          </w:p>
        </w:tc>
      </w:tr>
      <w:tr w:rsidR="001A6A7E" w:rsidRPr="00D5566A" w:rsidTr="00720BB3">
        <w:trPr>
          <w:trHeight w:val="7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MCH</w:t>
            </w: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 xml:space="preserve"> (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pg</w:t>
            </w:r>
            <w:proofErr w:type="spellEnd"/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)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1,4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4,6%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0,4%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0,55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1,6%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0,7%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0,5%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0,4%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0,3%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58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0,3%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0,5</w:t>
            </w:r>
          </w:p>
        </w:tc>
        <w:tc>
          <w:tcPr>
            <w:tcW w:w="684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1,9%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0,2</w:t>
            </w:r>
          </w:p>
        </w:tc>
        <w:tc>
          <w:tcPr>
            <w:tcW w:w="686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0,6%</w:t>
            </w:r>
          </w:p>
        </w:tc>
      </w:tr>
      <w:tr w:rsidR="001A6A7E" w:rsidRPr="00D5566A" w:rsidTr="00720BB3">
        <w:trPr>
          <w:trHeight w:val="7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MCHC</w:t>
            </w: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 xml:space="preserve"> (g/dl)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1,9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6,1%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0,5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1,6%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0,9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2,4%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0,3%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0,3%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0,3%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0,3%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58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684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0,4%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1,2</w:t>
            </w:r>
          </w:p>
        </w:tc>
        <w:tc>
          <w:tcPr>
            <w:tcW w:w="686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3,4</w:t>
            </w:r>
            <w:bookmarkStart w:id="0" w:name="_GoBack"/>
            <w:bookmarkEnd w:id="0"/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%</w:t>
            </w:r>
          </w:p>
        </w:tc>
      </w:tr>
      <w:tr w:rsidR="001A6A7E" w:rsidRPr="00D5566A" w:rsidTr="00720BB3">
        <w:trPr>
          <w:trHeight w:val="136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MCV</w:t>
            </w: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 xml:space="preserve"> (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fl</w:t>
            </w:r>
            <w:proofErr w:type="spellEnd"/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)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4,9%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1,1%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58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</w:t>
            </w:r>
          </w:p>
        </w:tc>
        <w:tc>
          <w:tcPr>
            <w:tcW w:w="684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2,1%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686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0,4%</w:t>
            </w:r>
          </w:p>
        </w:tc>
      </w:tr>
      <w:tr w:rsidR="001A6A7E" w:rsidRPr="00D5566A" w:rsidTr="00720BB3">
        <w:trPr>
          <w:trHeight w:val="7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RDW</w:t>
            </w: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 xml:space="preserve"> (%)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0,3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2,4%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0,4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2,2%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0,7%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0,8%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0,0%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0,6%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58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0,7%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center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  <w:tc>
          <w:tcPr>
            <w:tcW w:w="684" w:type="dxa"/>
            <w:noWrap/>
            <w:tcMar>
              <w:left w:w="0" w:type="dxa"/>
              <w:right w:w="0" w:type="dxa"/>
            </w:tcMar>
            <w:vAlign w:val="center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center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  <w:tc>
          <w:tcPr>
            <w:tcW w:w="686" w:type="dxa"/>
            <w:noWrap/>
            <w:tcMar>
              <w:left w:w="0" w:type="dxa"/>
              <w:right w:w="0" w:type="dxa"/>
            </w:tcMar>
            <w:vAlign w:val="center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</w:tr>
      <w:tr w:rsidR="001A6A7E" w:rsidRPr="00D5566A" w:rsidTr="00720BB3">
        <w:trPr>
          <w:trHeight w:val="7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Platelet count</w:t>
            </w: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 xml:space="preserve"> (/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nl</w:t>
            </w:r>
            <w:proofErr w:type="spellEnd"/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)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25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11,3%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10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5,7%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3,5%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6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1,4%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3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1,5%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3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1,9%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9,5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1,6%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5</w:t>
            </w:r>
          </w:p>
        </w:tc>
        <w:tc>
          <w:tcPr>
            <w:tcW w:w="758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1,2%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center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  <w:tc>
          <w:tcPr>
            <w:tcW w:w="684" w:type="dxa"/>
            <w:noWrap/>
            <w:tcMar>
              <w:left w:w="0" w:type="dxa"/>
              <w:right w:w="0" w:type="dxa"/>
            </w:tcMar>
            <w:vAlign w:val="center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center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  <w:tc>
          <w:tcPr>
            <w:tcW w:w="686" w:type="dxa"/>
            <w:noWrap/>
            <w:tcMar>
              <w:left w:w="0" w:type="dxa"/>
              <w:right w:w="0" w:type="dxa"/>
            </w:tcMar>
            <w:vAlign w:val="center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</w:tr>
      <w:tr w:rsidR="001A6A7E" w:rsidRPr="00D5566A" w:rsidTr="00720BB3">
        <w:trPr>
          <w:trHeight w:val="70"/>
        </w:trPr>
        <w:tc>
          <w:tcPr>
            <w:tcW w:w="1914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outlineLvl w:val="0"/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White cell count</w:t>
            </w:r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 xml:space="preserve"> (/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nl</w:t>
            </w:r>
            <w:proofErr w:type="spellEnd"/>
            <w:r>
              <w:rPr>
                <w:rFonts w:asciiTheme="majorHAnsi" w:eastAsia="Times New Roman" w:hAnsiTheme="majorHAnsi" w:cstheme="majorHAnsi"/>
                <w:b/>
                <w:sz w:val="18"/>
                <w:szCs w:val="20"/>
                <w:highlight w:val="yellow"/>
              </w:rPr>
              <w:t>)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0,2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3,6%</w:t>
            </w:r>
          </w:p>
        </w:tc>
        <w:tc>
          <w:tcPr>
            <w:tcW w:w="68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2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2,4%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7,1%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0,3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2,7%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0,2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3,1%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0,1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2,1%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0,3</w:t>
            </w:r>
          </w:p>
        </w:tc>
        <w:tc>
          <w:tcPr>
            <w:tcW w:w="74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1,8%</w:t>
            </w:r>
          </w:p>
        </w:tc>
        <w:tc>
          <w:tcPr>
            <w:tcW w:w="681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0,2</w:t>
            </w:r>
          </w:p>
        </w:tc>
        <w:tc>
          <w:tcPr>
            <w:tcW w:w="758" w:type="dxa"/>
            <w:noWrap/>
            <w:tcMar>
              <w:left w:w="0" w:type="dxa"/>
              <w:right w:w="0" w:type="dxa"/>
            </w:tcMar>
            <w:vAlign w:val="bottom"/>
          </w:tcPr>
          <w:p w:rsidR="001A6A7E" w:rsidRPr="001A6A7E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1A6A7E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1,7%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center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  <w:tc>
          <w:tcPr>
            <w:tcW w:w="684" w:type="dxa"/>
            <w:noWrap/>
            <w:tcMar>
              <w:left w:w="0" w:type="dxa"/>
              <w:right w:w="0" w:type="dxa"/>
            </w:tcMar>
            <w:vAlign w:val="center"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  <w:tc>
          <w:tcPr>
            <w:tcW w:w="621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  <w:tc>
          <w:tcPr>
            <w:tcW w:w="68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1A6A7E" w:rsidRPr="00D5566A" w:rsidRDefault="001A6A7E" w:rsidP="001A6A7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</w:pPr>
            <w:r w:rsidRPr="00D5566A">
              <w:rPr>
                <w:rFonts w:asciiTheme="majorHAnsi" w:eastAsia="Times New Roman" w:hAnsiTheme="majorHAnsi" w:cstheme="majorHAnsi"/>
                <w:sz w:val="18"/>
                <w:szCs w:val="20"/>
                <w:highlight w:val="yellow"/>
              </w:rPr>
              <w:t>N/A</w:t>
            </w:r>
          </w:p>
        </w:tc>
      </w:tr>
    </w:tbl>
    <w:p w:rsidR="00D5566A" w:rsidRPr="00D5566A" w:rsidRDefault="00D5566A" w:rsidP="00D5566A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highlight w:val="yellow"/>
        </w:rPr>
      </w:pPr>
    </w:p>
    <w:p w:rsidR="00D5566A" w:rsidRDefault="00D5566A" w:rsidP="00D5566A">
      <w:pPr>
        <w:rPr>
          <w:rFonts w:eastAsia="Times New Roman"/>
        </w:rPr>
      </w:pPr>
      <w:r>
        <w:rPr>
          <w:rFonts w:eastAsia="Times New Roman"/>
          <w:b/>
          <w:highlight w:val="yellow"/>
        </w:rPr>
        <w:t>Analysis of influencing fac</w:t>
      </w:r>
      <w:r w:rsidRPr="00EB36A0">
        <w:rPr>
          <w:rFonts w:eastAsia="Times New Roman"/>
          <w:b/>
          <w:highlight w:val="yellow"/>
        </w:rPr>
        <w:t xml:space="preserve">tors and comparison to the </w:t>
      </w:r>
      <w:proofErr w:type="spellStart"/>
      <w:r w:rsidRPr="00EB36A0">
        <w:rPr>
          <w:rFonts w:eastAsia="Times New Roman"/>
          <w:b/>
          <w:highlight w:val="yellow"/>
        </w:rPr>
        <w:t>KiGGS</w:t>
      </w:r>
      <w:proofErr w:type="spellEnd"/>
      <w:r w:rsidRPr="00EB36A0">
        <w:rPr>
          <w:rFonts w:eastAsia="Times New Roman"/>
          <w:b/>
          <w:highlight w:val="yellow"/>
        </w:rPr>
        <w:t xml:space="preserve"> study. </w:t>
      </w:r>
      <w:r w:rsidRPr="00EB36A0">
        <w:rPr>
          <w:rFonts w:eastAsia="Times New Roman"/>
          <w:highlight w:val="yellow"/>
        </w:rPr>
        <w:t xml:space="preserve">Median absolute and relative differences of </w:t>
      </w:r>
      <w:r w:rsidR="00DF6CAE" w:rsidRPr="00EB36A0">
        <w:rPr>
          <w:rFonts w:eastAsia="Times New Roman"/>
          <w:highlight w:val="yellow"/>
        </w:rPr>
        <w:t>2.5</w:t>
      </w:r>
      <w:r w:rsidR="00DF6CAE" w:rsidRPr="00EB36A0">
        <w:rPr>
          <w:rFonts w:eastAsia="Times New Roman"/>
          <w:highlight w:val="yellow"/>
          <w:vertAlign w:val="superscript"/>
        </w:rPr>
        <w:t>th</w:t>
      </w:r>
      <w:r w:rsidR="00DF6CAE" w:rsidRPr="00EB36A0">
        <w:rPr>
          <w:rFonts w:eastAsia="Times New Roman"/>
          <w:highlight w:val="yellow"/>
        </w:rPr>
        <w:t xml:space="preserve"> and 97.5</w:t>
      </w:r>
      <w:r w:rsidR="00DF6CAE" w:rsidRPr="00EB36A0">
        <w:rPr>
          <w:rFonts w:eastAsia="Times New Roman"/>
          <w:highlight w:val="yellow"/>
          <w:vertAlign w:val="superscript"/>
        </w:rPr>
        <w:t>th</w:t>
      </w:r>
      <w:r w:rsidR="00DF6CAE" w:rsidRPr="00EB36A0">
        <w:rPr>
          <w:rFonts w:eastAsia="Times New Roman"/>
          <w:highlight w:val="yellow"/>
        </w:rPr>
        <w:t xml:space="preserve"> percentiles </w:t>
      </w:r>
      <w:r w:rsidR="00EB36A0" w:rsidRPr="00EB36A0">
        <w:rPr>
          <w:rFonts w:eastAsia="Times New Roman"/>
          <w:highlight w:val="yellow"/>
        </w:rPr>
        <w:t>and</w:t>
      </w:r>
      <w:r w:rsidR="00DF6CAE" w:rsidRPr="00EB36A0">
        <w:rPr>
          <w:rFonts w:eastAsia="Times New Roman"/>
          <w:highlight w:val="yellow"/>
        </w:rPr>
        <w:t xml:space="preserve"> reference intervals established without filtering, when samples from children with abnormal test results in other examined hematology are excluded, and </w:t>
      </w:r>
      <w:r w:rsidR="00EB36A0">
        <w:rPr>
          <w:rFonts w:eastAsia="Times New Roman"/>
          <w:highlight w:val="yellow"/>
        </w:rPr>
        <w:t xml:space="preserve">comparison </w:t>
      </w:r>
      <w:r w:rsidR="00DF6CAE" w:rsidRPr="00EB36A0">
        <w:rPr>
          <w:rFonts w:eastAsia="Times New Roman"/>
          <w:highlight w:val="yellow"/>
        </w:rPr>
        <w:t xml:space="preserve">to the </w:t>
      </w:r>
      <w:proofErr w:type="spellStart"/>
      <w:r w:rsidR="00DF6CAE" w:rsidRPr="00EB36A0">
        <w:rPr>
          <w:rFonts w:eastAsia="Times New Roman"/>
          <w:highlight w:val="yellow"/>
        </w:rPr>
        <w:t>KiGGS</w:t>
      </w:r>
      <w:proofErr w:type="spellEnd"/>
      <w:r w:rsidR="00DF6CAE" w:rsidRPr="00EB36A0">
        <w:rPr>
          <w:rFonts w:eastAsia="Times New Roman"/>
          <w:highlight w:val="yellow"/>
        </w:rPr>
        <w:t xml:space="preserve"> stu</w:t>
      </w:r>
      <w:r w:rsidR="00EB36A0" w:rsidRPr="00EB36A0">
        <w:rPr>
          <w:rFonts w:eastAsia="Times New Roman"/>
          <w:highlight w:val="yellow"/>
        </w:rPr>
        <w:t>dy.</w:t>
      </w:r>
    </w:p>
    <w:p w:rsidR="00E23217" w:rsidRDefault="00E23217" w:rsidP="00C9713E">
      <w:pPr>
        <w:rPr>
          <w:rFonts w:eastAsia="Times New Roman"/>
        </w:rPr>
      </w:pPr>
    </w:p>
    <w:sectPr w:rsidR="00E23217" w:rsidSect="00E23217">
      <w:footnotePr>
        <w:numFmt w:val="chicago"/>
      </w:footnotePr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0082"/>
    <w:multiLevelType w:val="hybridMultilevel"/>
    <w:tmpl w:val="455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3933"/>
    <w:multiLevelType w:val="hybridMultilevel"/>
    <w:tmpl w:val="CD221B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1FCB"/>
    <w:multiLevelType w:val="hybridMultilevel"/>
    <w:tmpl w:val="DDE67F9C"/>
    <w:lvl w:ilvl="0" w:tplc="FA4006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0C5A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DE1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F42B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CD0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182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720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1E1F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276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numFmt w:val="chicago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E2"/>
    <w:rsid w:val="000119AB"/>
    <w:rsid w:val="00025626"/>
    <w:rsid w:val="000930E2"/>
    <w:rsid w:val="00095B3B"/>
    <w:rsid w:val="00132DB0"/>
    <w:rsid w:val="00157693"/>
    <w:rsid w:val="00167AE1"/>
    <w:rsid w:val="001A539F"/>
    <w:rsid w:val="001A6A7E"/>
    <w:rsid w:val="00207444"/>
    <w:rsid w:val="00254D21"/>
    <w:rsid w:val="00265B4B"/>
    <w:rsid w:val="0029161E"/>
    <w:rsid w:val="002B3884"/>
    <w:rsid w:val="002C4115"/>
    <w:rsid w:val="002E424D"/>
    <w:rsid w:val="00300CAB"/>
    <w:rsid w:val="00332C4F"/>
    <w:rsid w:val="003560A0"/>
    <w:rsid w:val="0037219C"/>
    <w:rsid w:val="00380A49"/>
    <w:rsid w:val="00406F74"/>
    <w:rsid w:val="00410035"/>
    <w:rsid w:val="004235DF"/>
    <w:rsid w:val="00426BA3"/>
    <w:rsid w:val="00447394"/>
    <w:rsid w:val="00482C31"/>
    <w:rsid w:val="00546B88"/>
    <w:rsid w:val="00555DFB"/>
    <w:rsid w:val="005977D2"/>
    <w:rsid w:val="005D0ECF"/>
    <w:rsid w:val="006C69B2"/>
    <w:rsid w:val="007233B8"/>
    <w:rsid w:val="0074226C"/>
    <w:rsid w:val="00792C0A"/>
    <w:rsid w:val="00893CEF"/>
    <w:rsid w:val="008C16F8"/>
    <w:rsid w:val="008E3D71"/>
    <w:rsid w:val="008F1956"/>
    <w:rsid w:val="00A300FB"/>
    <w:rsid w:val="00A77FC1"/>
    <w:rsid w:val="00B11492"/>
    <w:rsid w:val="00B27A7C"/>
    <w:rsid w:val="00BB4CBA"/>
    <w:rsid w:val="00BE7AF1"/>
    <w:rsid w:val="00C12A8C"/>
    <w:rsid w:val="00C9713E"/>
    <w:rsid w:val="00D53D1E"/>
    <w:rsid w:val="00D5566A"/>
    <w:rsid w:val="00DD7163"/>
    <w:rsid w:val="00DF3775"/>
    <w:rsid w:val="00DF6CAE"/>
    <w:rsid w:val="00E23217"/>
    <w:rsid w:val="00EB36A0"/>
    <w:rsid w:val="00F3695A"/>
    <w:rsid w:val="00F51B0D"/>
    <w:rsid w:val="00FB3161"/>
    <w:rsid w:val="00FE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88E9E"/>
  <w15:docId w15:val="{A4E02189-1A04-4528-B4A9-F8484B5F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30E2"/>
    <w:pPr>
      <w:spacing w:after="240" w:line="480" w:lineRule="auto"/>
    </w:pPr>
    <w:rPr>
      <w:lang w:val="en-US"/>
    </w:rPr>
  </w:style>
  <w:style w:type="paragraph" w:styleId="berschrift1">
    <w:name w:val="heading 1"/>
    <w:aliases w:val="Überschrift (mit Seitenumbruch)"/>
    <w:basedOn w:val="Standard"/>
    <w:next w:val="Standard"/>
    <w:link w:val="berschrift1Zchn"/>
    <w:uiPriority w:val="9"/>
    <w:qFormat/>
    <w:rsid w:val="00FE134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berschrift2">
    <w:name w:val="heading 2"/>
    <w:aliases w:val="Überschrift (kein Seitenumbruch)"/>
    <w:basedOn w:val="Standard"/>
    <w:next w:val="Standard"/>
    <w:link w:val="berschrift2Zchn"/>
    <w:uiPriority w:val="9"/>
    <w:unhideWhenUsed/>
    <w:qFormat/>
    <w:rsid w:val="00FE134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858585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E134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93939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E134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74747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E13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E134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262626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E134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6E6E6E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E13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595959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E134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262626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berschrift (mit Seitenumbruch) Zchn"/>
    <w:basedOn w:val="Absatz-Standardschriftart"/>
    <w:link w:val="berschrift1"/>
    <w:uiPriority w:val="9"/>
    <w:rsid w:val="00FE1343"/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character" w:customStyle="1" w:styleId="berschrift2Zchn">
    <w:name w:val="Überschrift 2 Zchn"/>
    <w:aliases w:val="Überschrift (kein Seitenumbruch) Zchn"/>
    <w:basedOn w:val="Absatz-Standardschriftart"/>
    <w:link w:val="berschrift2"/>
    <w:uiPriority w:val="9"/>
    <w:rsid w:val="00FE1343"/>
    <w:rPr>
      <w:rFonts w:asciiTheme="majorHAnsi" w:eastAsiaTheme="majorEastAsia" w:hAnsiTheme="majorHAnsi" w:cstheme="majorBidi"/>
      <w:color w:val="858585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E1343"/>
    <w:rPr>
      <w:rFonts w:asciiTheme="majorHAnsi" w:eastAsiaTheme="majorEastAsia" w:hAnsiTheme="majorHAnsi" w:cstheme="majorBidi"/>
      <w:color w:val="393939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E1343"/>
    <w:rPr>
      <w:rFonts w:asciiTheme="majorHAnsi" w:eastAsiaTheme="majorEastAsia" w:hAnsiTheme="majorHAnsi" w:cstheme="majorBidi"/>
      <w:i/>
      <w:iCs/>
      <w:color w:val="474747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E1343"/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E1343"/>
    <w:rPr>
      <w:rFonts w:asciiTheme="majorHAnsi" w:eastAsiaTheme="majorEastAsia" w:hAnsiTheme="majorHAnsi" w:cstheme="majorBidi"/>
      <w:i/>
      <w:iCs/>
      <w:color w:val="262626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E1343"/>
    <w:rPr>
      <w:rFonts w:asciiTheme="majorHAnsi" w:eastAsiaTheme="majorEastAsia" w:hAnsiTheme="majorHAnsi" w:cstheme="majorBidi"/>
      <w:color w:val="6E6E6E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E1343"/>
    <w:rPr>
      <w:rFonts w:asciiTheme="majorHAnsi" w:eastAsiaTheme="majorEastAsia" w:hAnsiTheme="majorHAnsi" w:cstheme="majorBidi"/>
      <w:color w:val="595959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E1343"/>
    <w:rPr>
      <w:rFonts w:asciiTheme="majorHAnsi" w:eastAsiaTheme="majorEastAsia" w:hAnsiTheme="majorHAnsi" w:cstheme="majorBidi"/>
      <w:color w:val="262626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E1343"/>
    <w:pPr>
      <w:spacing w:line="240" w:lineRule="auto"/>
    </w:pPr>
    <w:rPr>
      <w:b/>
      <w:bCs/>
      <w:smallCaps/>
      <w:color w:val="DDDDDD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rsid w:val="00FE134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5A5A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E1343"/>
    <w:rPr>
      <w:rFonts w:asciiTheme="majorHAnsi" w:eastAsiaTheme="majorEastAsia" w:hAnsiTheme="majorHAnsi" w:cstheme="majorBidi"/>
      <w:color w:val="A5A5A5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134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E1343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FE1343"/>
    <w:rPr>
      <w:b/>
      <w:bCs/>
    </w:rPr>
  </w:style>
  <w:style w:type="character" w:styleId="Hervorhebung">
    <w:name w:val="Emphasis"/>
    <w:basedOn w:val="Absatz-Standardschriftart"/>
    <w:uiPriority w:val="20"/>
    <w:qFormat/>
    <w:rsid w:val="00FE1343"/>
    <w:rPr>
      <w:i/>
      <w:iCs/>
    </w:rPr>
  </w:style>
  <w:style w:type="paragraph" w:styleId="KeinLeerraum">
    <w:name w:val="No Spacing"/>
    <w:uiPriority w:val="1"/>
    <w:qFormat/>
    <w:rsid w:val="00FE134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FE1343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FE1343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E1343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DDDDDD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E1343"/>
    <w:rPr>
      <w:rFonts w:asciiTheme="majorHAnsi" w:eastAsiaTheme="majorEastAsia" w:hAnsiTheme="majorHAnsi" w:cstheme="majorBidi"/>
      <w:color w:val="DDDDDD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E1343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FE1343"/>
    <w:rPr>
      <w:b w:val="0"/>
      <w:bCs w:val="0"/>
      <w:i/>
      <w:iCs/>
      <w:color w:val="DDDDDD" w:themeColor="accent1"/>
    </w:rPr>
  </w:style>
  <w:style w:type="character" w:styleId="SchwacherVerweis">
    <w:name w:val="Subtle Reference"/>
    <w:basedOn w:val="Absatz-Standardschriftart"/>
    <w:uiPriority w:val="31"/>
    <w:qFormat/>
    <w:rsid w:val="00FE1343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FE1343"/>
    <w:rPr>
      <w:b/>
      <w:bCs/>
      <w:smallCaps/>
      <w:color w:val="DDDDDD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E1343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E1343"/>
    <w:pPr>
      <w:outlineLvl w:val="9"/>
    </w:pPr>
  </w:style>
  <w:style w:type="paragraph" w:styleId="Listenabsatz">
    <w:name w:val="List Paragraph"/>
    <w:basedOn w:val="Standard"/>
    <w:uiPriority w:val="34"/>
    <w:qFormat/>
    <w:rsid w:val="000930E2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930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930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930E2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930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30E2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0E2"/>
    <w:rPr>
      <w:rFonts w:ascii="Tahoma" w:hAnsi="Tahoma" w:cs="Tahoma"/>
      <w:sz w:val="16"/>
      <w:szCs w:val="16"/>
      <w:lang w:val="en-US"/>
    </w:rPr>
  </w:style>
  <w:style w:type="paragraph" w:styleId="Literaturverzeichnis">
    <w:name w:val="Bibliography"/>
    <w:basedOn w:val="Standard"/>
    <w:next w:val="Standard"/>
    <w:uiPriority w:val="37"/>
    <w:unhideWhenUsed/>
    <w:rsid w:val="000930E2"/>
    <w:pPr>
      <w:tabs>
        <w:tab w:val="left" w:pos="384"/>
      </w:tabs>
      <w:spacing w:after="0" w:line="240" w:lineRule="auto"/>
      <w:ind w:left="384" w:hanging="384"/>
    </w:pPr>
  </w:style>
  <w:style w:type="table" w:styleId="Tabellenraster">
    <w:name w:val="Table Grid"/>
    <w:basedOn w:val="NormaleTabelle"/>
    <w:uiPriority w:val="59"/>
    <w:rsid w:val="00093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930E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930E2"/>
    <w:rPr>
      <w:sz w:val="20"/>
      <w:szCs w:val="20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0930E2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0930E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0930E2"/>
    <w:rPr>
      <w:sz w:val="20"/>
      <w:szCs w:val="20"/>
      <w:lang w:val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0930E2"/>
    <w:rPr>
      <w:vertAlign w:val="superscript"/>
    </w:rPr>
  </w:style>
  <w:style w:type="paragraph" w:customStyle="1" w:styleId="CAVEkopiert">
    <w:name w:val="CAVE kopiert"/>
    <w:basedOn w:val="Standard"/>
    <w:link w:val="CAVEkopiertZchn"/>
    <w:rsid w:val="000930E2"/>
  </w:style>
  <w:style w:type="character" w:customStyle="1" w:styleId="CAVEkopiertZchn">
    <w:name w:val="CAVE kopiert Zchn"/>
    <w:basedOn w:val="Absatz-Standardschriftart"/>
    <w:link w:val="CAVEkopiert"/>
    <w:rsid w:val="000930E2"/>
    <w:rPr>
      <w:lang w:val="en-US"/>
    </w:rPr>
  </w:style>
  <w:style w:type="paragraph" w:customStyle="1" w:styleId="Kopiert">
    <w:name w:val="Kopiert!"/>
    <w:basedOn w:val="Standard"/>
    <w:link w:val="KopiertZchn"/>
    <w:qFormat/>
    <w:rsid w:val="000930E2"/>
    <w:rPr>
      <w:u w:val="wavyHeavy" w:color="FFC000"/>
    </w:rPr>
  </w:style>
  <w:style w:type="character" w:customStyle="1" w:styleId="KopiertZchn">
    <w:name w:val="Kopiert! Zchn"/>
    <w:basedOn w:val="Absatz-Standardschriftart"/>
    <w:link w:val="Kopiert"/>
    <w:rsid w:val="000930E2"/>
    <w:rPr>
      <w:u w:val="wavyHeavy" w:color="FFC000"/>
      <w:lang w:val="en-US"/>
    </w:rPr>
  </w:style>
  <w:style w:type="paragraph" w:customStyle="1" w:styleId="ToDo">
    <w:name w:val="To Do"/>
    <w:basedOn w:val="Standard"/>
    <w:link w:val="ToDoZchn"/>
    <w:qFormat/>
    <w:rsid w:val="000930E2"/>
    <w:rPr>
      <w:u w:val="wavyHeavy" w:color="0070C0"/>
    </w:rPr>
  </w:style>
  <w:style w:type="character" w:customStyle="1" w:styleId="ToDoZchn">
    <w:name w:val="To Do Zchn"/>
    <w:basedOn w:val="Absatz-Standardschriftart"/>
    <w:link w:val="ToDo"/>
    <w:rsid w:val="000930E2"/>
    <w:rPr>
      <w:u w:val="wavyHeavy" w:color="0070C0"/>
      <w:lang w:val="en-US"/>
    </w:rPr>
  </w:style>
  <w:style w:type="paragraph" w:styleId="berarbeitung">
    <w:name w:val="Revision"/>
    <w:hidden/>
    <w:uiPriority w:val="99"/>
    <w:semiHidden/>
    <w:rsid w:val="000930E2"/>
    <w:pPr>
      <w:spacing w:after="0" w:line="240" w:lineRule="auto"/>
    </w:pPr>
    <w:rPr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93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30E2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93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30E2"/>
    <w:rPr>
      <w:lang w:val="en-US"/>
    </w:rPr>
  </w:style>
  <w:style w:type="character" w:styleId="Hyperlink">
    <w:name w:val="Hyperlink"/>
    <w:basedOn w:val="Absatz-Standardschriftart"/>
    <w:uiPriority w:val="99"/>
    <w:unhideWhenUsed/>
    <w:rsid w:val="000930E2"/>
    <w:rPr>
      <w:color w:val="5F5F5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0930E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paragraph" w:customStyle="1" w:styleId="col1">
    <w:name w:val="col1"/>
    <w:basedOn w:val="Standard"/>
    <w:rsid w:val="000930E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paragraph" w:customStyle="1" w:styleId="Kopfzeile1">
    <w:name w:val="Kopfzeile1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2">
    <w:name w:val="Kopfzeile2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3">
    <w:name w:val="Kopfzeile3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4">
    <w:name w:val="Kopfzeile4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5">
    <w:name w:val="Kopfzeile5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6">
    <w:name w:val="Kopfzeile6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7">
    <w:name w:val="Kopfzeile7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8">
    <w:name w:val="Kopfzeile8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9">
    <w:name w:val="Kopfzeile9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10">
    <w:name w:val="Kopfzeile10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  <w:style w:type="paragraph" w:customStyle="1" w:styleId="Kopfzeile11">
    <w:name w:val="Kopfzeile11"/>
    <w:basedOn w:val="Standard"/>
    <w:rsid w:val="000930E2"/>
    <w:pPr>
      <w:pageBreakBefore/>
      <w:spacing w:after="12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21243-2478-480D-8035-D0A8C7F8B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1717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Erlangen</Company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Jakob</dc:creator>
  <cp:lastModifiedBy>Zierk, Jakob</cp:lastModifiedBy>
  <cp:revision>10</cp:revision>
  <dcterms:created xsi:type="dcterms:W3CDTF">2018-07-13T07:02:00Z</dcterms:created>
  <dcterms:modified xsi:type="dcterms:W3CDTF">2019-01-22T11:04:00Z</dcterms:modified>
</cp:coreProperties>
</file>